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6B811" w14:textId="4697B1EB" w:rsidR="00F80B21" w:rsidRPr="00964F08" w:rsidRDefault="007E46E2" w:rsidP="00196007">
      <w:pPr>
        <w:pStyle w:val="Titel"/>
        <w:rPr>
          <w:sz w:val="56"/>
        </w:rPr>
      </w:pPr>
      <w:r>
        <w:rPr>
          <w:sz w:val="56"/>
        </w:rPr>
        <w:t>Vejledning til ansøgning</w:t>
      </w:r>
      <w:r w:rsidR="002551CC">
        <w:rPr>
          <w:sz w:val="56"/>
        </w:rPr>
        <w:t xml:space="preserve">: Uddannelse </w:t>
      </w:r>
      <w:r w:rsidR="004B0C91">
        <w:rPr>
          <w:sz w:val="56"/>
        </w:rPr>
        <w:t xml:space="preserve">i </w:t>
      </w:r>
      <w:r w:rsidR="002551CC">
        <w:rPr>
          <w:sz w:val="56"/>
        </w:rPr>
        <w:t>Mestringsluppen</w:t>
      </w:r>
    </w:p>
    <w:p w14:paraId="68A02237" w14:textId="77777777" w:rsidR="00196007" w:rsidRDefault="00196007" w:rsidP="00196007">
      <w:pPr>
        <w:pStyle w:val="Undertitel"/>
      </w:pPr>
      <w:bookmarkStart w:id="0" w:name="_Hlk482862976"/>
      <w:bookmarkEnd w:id="0"/>
    </w:p>
    <w:p w14:paraId="17755674" w14:textId="0097DE45" w:rsidR="00196007" w:rsidRDefault="002D63CF" w:rsidP="002D63CF">
      <w:pPr>
        <w:pStyle w:val="Dato"/>
      </w:pPr>
      <w:r w:rsidRPr="002D63CF">
        <w:fldChar w:fldCharType="begin"/>
      </w:r>
      <w:r w:rsidRPr="009B585B">
        <w:instrText xml:space="preserve"> </w:instrText>
      </w:r>
      <w:r w:rsidR="00AB6DB5">
        <w:instrText>CREATE</w:instrText>
      </w:r>
      <w:r w:rsidRPr="009B585B">
        <w:instrText xml:space="preserve">DATE  \@ "MMMM yyyy"  \* MERGEFORMAT </w:instrText>
      </w:r>
      <w:r w:rsidRPr="002D63CF">
        <w:fldChar w:fldCharType="separate"/>
      </w:r>
      <w:r w:rsidR="001F2B12">
        <w:t>september</w:t>
      </w:r>
      <w:r w:rsidR="007E46E2">
        <w:t xml:space="preserve"> 2024</w:t>
      </w:r>
      <w:r w:rsidRPr="002D63CF">
        <w:fldChar w:fldCharType="end"/>
      </w:r>
    </w:p>
    <w:p w14:paraId="0B826E12" w14:textId="77777777" w:rsidR="00196007" w:rsidRDefault="00196007" w:rsidP="00196007"/>
    <w:p w14:paraId="25C5586C" w14:textId="77777777" w:rsidR="00196007" w:rsidRDefault="00196007" w:rsidP="00196007"/>
    <w:p w14:paraId="1EDDDD56" w14:textId="77777777" w:rsidR="00196007" w:rsidRDefault="00196007" w:rsidP="00196007"/>
    <w:p w14:paraId="4080E543" w14:textId="77777777" w:rsidR="00196007" w:rsidRDefault="00196007" w:rsidP="00196007"/>
    <w:p w14:paraId="2BE81DF2" w14:textId="77777777" w:rsidR="00196007" w:rsidRDefault="00196007" w:rsidP="00196007"/>
    <w:p w14:paraId="02D1A841" w14:textId="77777777" w:rsidR="00196007" w:rsidRDefault="00196007" w:rsidP="00196007">
      <w:pPr>
        <w:pStyle w:val="Undertitel"/>
      </w:pPr>
    </w:p>
    <w:p w14:paraId="40308933" w14:textId="77777777" w:rsidR="00196007" w:rsidRPr="00F80B21" w:rsidRDefault="00196007" w:rsidP="00196007">
      <w:pPr>
        <w:pStyle w:val="Undertitel"/>
        <w:sectPr w:rsidR="00196007" w:rsidRPr="00F80B21" w:rsidSect="00E73FC1">
          <w:headerReference w:type="default" r:id="rId8"/>
          <w:footerReference w:type="default" r:id="rId9"/>
          <w:headerReference w:type="first" r:id="rId10"/>
          <w:footerReference w:type="first" r:id="rId11"/>
          <w:pgSz w:w="11906" w:h="16838"/>
          <w:pgMar w:top="2268" w:right="1701" w:bottom="1701" w:left="5954" w:header="1134" w:footer="850" w:gutter="0"/>
          <w:pgNumType w:start="0"/>
          <w:cols w:space="708"/>
          <w:titlePg/>
          <w:docGrid w:linePitch="360"/>
        </w:sectPr>
      </w:pPr>
    </w:p>
    <w:p w14:paraId="1F1BFC3B" w14:textId="77777777" w:rsidR="004B0C91" w:rsidRDefault="004B0C91">
      <w:pPr>
        <w:spacing w:after="160" w:line="259" w:lineRule="auto"/>
        <w:rPr>
          <w:b/>
          <w:color w:val="AF292E" w:themeColor="text2"/>
          <w:sz w:val="60"/>
        </w:rPr>
      </w:pPr>
      <w:bookmarkStart w:id="1" w:name="_Toc156306715"/>
      <w:r>
        <w:br w:type="page"/>
      </w:r>
    </w:p>
    <w:p w14:paraId="203864F2" w14:textId="7204040B" w:rsidR="00C20352" w:rsidRDefault="00C20352" w:rsidP="00C20352">
      <w:pPr>
        <w:pStyle w:val="Overskrift1"/>
      </w:pPr>
      <w:bookmarkStart w:id="2" w:name="_Toc177382235"/>
      <w:r>
        <w:lastRenderedPageBreak/>
        <w:t>Indhold</w:t>
      </w:r>
      <w:bookmarkEnd w:id="1"/>
      <w:bookmarkEnd w:id="2"/>
    </w:p>
    <w:p w14:paraId="75AF2FE2" w14:textId="19AADCA5" w:rsidR="005448C8" w:rsidRDefault="00C20352">
      <w:pPr>
        <w:pStyle w:val="Indholdsfortegnelse1"/>
        <w:rPr>
          <w:rFonts w:eastAsiaTheme="minorEastAsia"/>
          <w:noProof/>
          <w:color w:val="auto"/>
          <w:sz w:val="22"/>
          <w:lang w:eastAsia="da-DK"/>
        </w:rPr>
      </w:pPr>
      <w:r>
        <w:fldChar w:fldCharType="begin"/>
      </w:r>
      <w:r>
        <w:instrText xml:space="preserve"> TOC \o "1-1" \t "Overskrift 2;2;Overskrift 3;3" </w:instrText>
      </w:r>
      <w:r>
        <w:fldChar w:fldCharType="separate"/>
      </w:r>
    </w:p>
    <w:p w14:paraId="5CCCDFB2" w14:textId="7B1A6FFB" w:rsidR="005448C8" w:rsidRDefault="005448C8">
      <w:pPr>
        <w:pStyle w:val="Indholdsfortegnelse1"/>
        <w:rPr>
          <w:rFonts w:eastAsiaTheme="minorEastAsia"/>
          <w:noProof/>
          <w:color w:val="auto"/>
          <w:sz w:val="22"/>
          <w:lang w:eastAsia="da-DK"/>
        </w:rPr>
      </w:pPr>
      <w:r>
        <w:rPr>
          <w:noProof/>
        </w:rPr>
        <w:t>Indledning</w:t>
      </w:r>
      <w:r>
        <w:rPr>
          <w:noProof/>
        </w:rPr>
        <w:tab/>
      </w:r>
      <w:r>
        <w:rPr>
          <w:noProof/>
        </w:rPr>
        <w:fldChar w:fldCharType="begin"/>
      </w:r>
      <w:r>
        <w:rPr>
          <w:noProof/>
        </w:rPr>
        <w:instrText xml:space="preserve"> PAGEREF _Toc177382236 \h </w:instrText>
      </w:r>
      <w:r>
        <w:rPr>
          <w:noProof/>
        </w:rPr>
      </w:r>
      <w:r>
        <w:rPr>
          <w:noProof/>
        </w:rPr>
        <w:fldChar w:fldCharType="separate"/>
      </w:r>
      <w:r>
        <w:rPr>
          <w:noProof/>
        </w:rPr>
        <w:t>2</w:t>
      </w:r>
      <w:r>
        <w:rPr>
          <w:noProof/>
        </w:rPr>
        <w:fldChar w:fldCharType="end"/>
      </w:r>
    </w:p>
    <w:p w14:paraId="3AAE8D66" w14:textId="7DD6492D" w:rsidR="005448C8" w:rsidRDefault="005448C8">
      <w:pPr>
        <w:pStyle w:val="Indholdsfortegnelse1"/>
        <w:rPr>
          <w:rFonts w:eastAsiaTheme="minorEastAsia"/>
          <w:noProof/>
          <w:color w:val="auto"/>
          <w:sz w:val="22"/>
          <w:lang w:eastAsia="da-DK"/>
        </w:rPr>
      </w:pPr>
      <w:r>
        <w:rPr>
          <w:noProof/>
        </w:rPr>
        <w:t>Om Mestringsluppen</w:t>
      </w:r>
      <w:r>
        <w:rPr>
          <w:noProof/>
        </w:rPr>
        <w:tab/>
      </w:r>
      <w:r>
        <w:rPr>
          <w:noProof/>
        </w:rPr>
        <w:fldChar w:fldCharType="begin"/>
      </w:r>
      <w:r>
        <w:rPr>
          <w:noProof/>
        </w:rPr>
        <w:instrText xml:space="preserve"> PAGEREF _Toc177382237 \h </w:instrText>
      </w:r>
      <w:r>
        <w:rPr>
          <w:noProof/>
        </w:rPr>
      </w:r>
      <w:r>
        <w:rPr>
          <w:noProof/>
        </w:rPr>
        <w:fldChar w:fldCharType="separate"/>
      </w:r>
      <w:r>
        <w:rPr>
          <w:noProof/>
        </w:rPr>
        <w:t>2</w:t>
      </w:r>
      <w:r>
        <w:rPr>
          <w:noProof/>
        </w:rPr>
        <w:fldChar w:fldCharType="end"/>
      </w:r>
    </w:p>
    <w:p w14:paraId="557364CF" w14:textId="6E0B9414" w:rsidR="005448C8" w:rsidRDefault="005448C8">
      <w:pPr>
        <w:pStyle w:val="Indholdsfortegnelse2"/>
        <w:tabs>
          <w:tab w:val="right" w:leader="dot" w:pos="8494"/>
        </w:tabs>
        <w:rPr>
          <w:rFonts w:eastAsiaTheme="minorEastAsia"/>
          <w:noProof/>
          <w:sz w:val="22"/>
          <w:lang w:eastAsia="da-DK"/>
        </w:rPr>
      </w:pPr>
      <w:r>
        <w:rPr>
          <w:noProof/>
        </w:rPr>
        <w:t>Om opstartsdagen</w:t>
      </w:r>
      <w:r>
        <w:rPr>
          <w:noProof/>
        </w:rPr>
        <w:tab/>
      </w:r>
      <w:r>
        <w:rPr>
          <w:noProof/>
        </w:rPr>
        <w:fldChar w:fldCharType="begin"/>
      </w:r>
      <w:r>
        <w:rPr>
          <w:noProof/>
        </w:rPr>
        <w:instrText xml:space="preserve"> PAGEREF _Toc177382238 \h </w:instrText>
      </w:r>
      <w:r>
        <w:rPr>
          <w:noProof/>
        </w:rPr>
      </w:r>
      <w:r>
        <w:rPr>
          <w:noProof/>
        </w:rPr>
        <w:fldChar w:fldCharType="separate"/>
      </w:r>
      <w:r>
        <w:rPr>
          <w:noProof/>
        </w:rPr>
        <w:t>3</w:t>
      </w:r>
      <w:r>
        <w:rPr>
          <w:noProof/>
        </w:rPr>
        <w:fldChar w:fldCharType="end"/>
      </w:r>
    </w:p>
    <w:p w14:paraId="46EF4279" w14:textId="01D4F00E" w:rsidR="005448C8" w:rsidRDefault="005448C8">
      <w:pPr>
        <w:pStyle w:val="Indholdsfortegnelse2"/>
        <w:tabs>
          <w:tab w:val="right" w:leader="dot" w:pos="8494"/>
        </w:tabs>
        <w:rPr>
          <w:rFonts w:eastAsiaTheme="minorEastAsia"/>
          <w:noProof/>
          <w:sz w:val="22"/>
          <w:lang w:eastAsia="da-DK"/>
        </w:rPr>
      </w:pPr>
      <w:r>
        <w:rPr>
          <w:noProof/>
        </w:rPr>
        <w:t>Om uddannelse af gruppeledere til Mestringsluppen</w:t>
      </w:r>
      <w:r>
        <w:rPr>
          <w:noProof/>
        </w:rPr>
        <w:tab/>
      </w:r>
      <w:r>
        <w:rPr>
          <w:noProof/>
        </w:rPr>
        <w:fldChar w:fldCharType="begin"/>
      </w:r>
      <w:r>
        <w:rPr>
          <w:noProof/>
        </w:rPr>
        <w:instrText xml:space="preserve"> PAGEREF _Toc177382239 \h </w:instrText>
      </w:r>
      <w:r>
        <w:rPr>
          <w:noProof/>
        </w:rPr>
      </w:r>
      <w:r>
        <w:rPr>
          <w:noProof/>
        </w:rPr>
        <w:fldChar w:fldCharType="separate"/>
      </w:r>
      <w:r>
        <w:rPr>
          <w:noProof/>
        </w:rPr>
        <w:t>3</w:t>
      </w:r>
      <w:r>
        <w:rPr>
          <w:noProof/>
        </w:rPr>
        <w:fldChar w:fldCharType="end"/>
      </w:r>
    </w:p>
    <w:p w14:paraId="63D5FDA9" w14:textId="37A92E5F" w:rsidR="005448C8" w:rsidRDefault="005448C8">
      <w:pPr>
        <w:pStyle w:val="Indholdsfortegnelse2"/>
        <w:tabs>
          <w:tab w:val="right" w:leader="dot" w:pos="8494"/>
        </w:tabs>
        <w:rPr>
          <w:rFonts w:eastAsiaTheme="minorEastAsia"/>
          <w:noProof/>
          <w:sz w:val="22"/>
          <w:lang w:eastAsia="da-DK"/>
        </w:rPr>
      </w:pPr>
      <w:r>
        <w:rPr>
          <w:noProof/>
        </w:rPr>
        <w:t>Krav til kommunen</w:t>
      </w:r>
      <w:r>
        <w:rPr>
          <w:noProof/>
        </w:rPr>
        <w:tab/>
      </w:r>
      <w:r>
        <w:rPr>
          <w:noProof/>
        </w:rPr>
        <w:fldChar w:fldCharType="begin"/>
      </w:r>
      <w:r>
        <w:rPr>
          <w:noProof/>
        </w:rPr>
        <w:instrText xml:space="preserve"> PAGEREF _Toc177382240 \h </w:instrText>
      </w:r>
      <w:r>
        <w:rPr>
          <w:noProof/>
        </w:rPr>
      </w:r>
      <w:r>
        <w:rPr>
          <w:noProof/>
        </w:rPr>
        <w:fldChar w:fldCharType="separate"/>
      </w:r>
      <w:r>
        <w:rPr>
          <w:noProof/>
        </w:rPr>
        <w:t>3</w:t>
      </w:r>
      <w:r>
        <w:rPr>
          <w:noProof/>
        </w:rPr>
        <w:fldChar w:fldCharType="end"/>
      </w:r>
    </w:p>
    <w:p w14:paraId="23713734" w14:textId="492D7B0E" w:rsidR="005448C8" w:rsidRDefault="005448C8">
      <w:pPr>
        <w:pStyle w:val="Indholdsfortegnelse2"/>
        <w:tabs>
          <w:tab w:val="right" w:leader="dot" w:pos="8494"/>
        </w:tabs>
        <w:rPr>
          <w:rFonts w:eastAsiaTheme="minorEastAsia"/>
          <w:noProof/>
          <w:sz w:val="22"/>
          <w:lang w:eastAsia="da-DK"/>
        </w:rPr>
      </w:pPr>
      <w:r>
        <w:rPr>
          <w:noProof/>
        </w:rPr>
        <w:t>Ansøgerkreds</w:t>
      </w:r>
      <w:r>
        <w:rPr>
          <w:noProof/>
        </w:rPr>
        <w:tab/>
      </w:r>
      <w:r>
        <w:rPr>
          <w:noProof/>
        </w:rPr>
        <w:fldChar w:fldCharType="begin"/>
      </w:r>
      <w:r>
        <w:rPr>
          <w:noProof/>
        </w:rPr>
        <w:instrText xml:space="preserve"> PAGEREF _Toc177382241 \h </w:instrText>
      </w:r>
      <w:r>
        <w:rPr>
          <w:noProof/>
        </w:rPr>
      </w:r>
      <w:r>
        <w:rPr>
          <w:noProof/>
        </w:rPr>
        <w:fldChar w:fldCharType="separate"/>
      </w:r>
      <w:r>
        <w:rPr>
          <w:noProof/>
        </w:rPr>
        <w:t>3</w:t>
      </w:r>
      <w:r>
        <w:rPr>
          <w:noProof/>
        </w:rPr>
        <w:fldChar w:fldCharType="end"/>
      </w:r>
    </w:p>
    <w:p w14:paraId="495F9491" w14:textId="19D73A84" w:rsidR="005448C8" w:rsidRDefault="005448C8">
      <w:pPr>
        <w:pStyle w:val="Indholdsfortegnelse2"/>
        <w:tabs>
          <w:tab w:val="right" w:leader="dot" w:pos="8494"/>
        </w:tabs>
        <w:rPr>
          <w:rFonts w:eastAsiaTheme="minorEastAsia"/>
          <w:noProof/>
          <w:sz w:val="22"/>
          <w:lang w:eastAsia="da-DK"/>
        </w:rPr>
      </w:pPr>
      <w:r>
        <w:rPr>
          <w:noProof/>
        </w:rPr>
        <w:t>Minimumsbetingelser for ansøgningen</w:t>
      </w:r>
      <w:r>
        <w:rPr>
          <w:noProof/>
        </w:rPr>
        <w:tab/>
      </w:r>
      <w:r>
        <w:rPr>
          <w:noProof/>
        </w:rPr>
        <w:fldChar w:fldCharType="begin"/>
      </w:r>
      <w:r>
        <w:rPr>
          <w:noProof/>
        </w:rPr>
        <w:instrText xml:space="preserve"> PAGEREF _Toc177382242 \h </w:instrText>
      </w:r>
      <w:r>
        <w:rPr>
          <w:noProof/>
        </w:rPr>
      </w:r>
      <w:r>
        <w:rPr>
          <w:noProof/>
        </w:rPr>
        <w:fldChar w:fldCharType="separate"/>
      </w:r>
      <w:r>
        <w:rPr>
          <w:noProof/>
        </w:rPr>
        <w:t>4</w:t>
      </w:r>
      <w:r>
        <w:rPr>
          <w:noProof/>
        </w:rPr>
        <w:fldChar w:fldCharType="end"/>
      </w:r>
    </w:p>
    <w:p w14:paraId="72D34DDF" w14:textId="6EB13254" w:rsidR="005448C8" w:rsidRDefault="005448C8">
      <w:pPr>
        <w:pStyle w:val="Indholdsfortegnelse2"/>
        <w:tabs>
          <w:tab w:val="right" w:leader="dot" w:pos="8494"/>
        </w:tabs>
        <w:rPr>
          <w:rFonts w:eastAsiaTheme="minorEastAsia"/>
          <w:noProof/>
          <w:sz w:val="22"/>
          <w:lang w:eastAsia="da-DK"/>
        </w:rPr>
      </w:pPr>
      <w:r>
        <w:rPr>
          <w:noProof/>
        </w:rPr>
        <w:t>Kriterier for tildeling af uddannelse</w:t>
      </w:r>
      <w:r>
        <w:rPr>
          <w:noProof/>
        </w:rPr>
        <w:tab/>
      </w:r>
      <w:r>
        <w:rPr>
          <w:noProof/>
        </w:rPr>
        <w:fldChar w:fldCharType="begin"/>
      </w:r>
      <w:r>
        <w:rPr>
          <w:noProof/>
        </w:rPr>
        <w:instrText xml:space="preserve"> PAGEREF _Toc177382243 \h </w:instrText>
      </w:r>
      <w:r>
        <w:rPr>
          <w:noProof/>
        </w:rPr>
      </w:r>
      <w:r>
        <w:rPr>
          <w:noProof/>
        </w:rPr>
        <w:fldChar w:fldCharType="separate"/>
      </w:r>
      <w:r>
        <w:rPr>
          <w:noProof/>
        </w:rPr>
        <w:t>4</w:t>
      </w:r>
      <w:r>
        <w:rPr>
          <w:noProof/>
        </w:rPr>
        <w:fldChar w:fldCharType="end"/>
      </w:r>
    </w:p>
    <w:p w14:paraId="2F5F63FE" w14:textId="41721481" w:rsidR="005448C8" w:rsidRDefault="005448C8">
      <w:pPr>
        <w:pStyle w:val="Indholdsfortegnelse2"/>
        <w:tabs>
          <w:tab w:val="right" w:leader="dot" w:pos="8494"/>
        </w:tabs>
        <w:rPr>
          <w:rFonts w:eastAsiaTheme="minorEastAsia"/>
          <w:noProof/>
          <w:sz w:val="22"/>
          <w:lang w:eastAsia="da-DK"/>
        </w:rPr>
      </w:pPr>
      <w:r>
        <w:rPr>
          <w:noProof/>
        </w:rPr>
        <w:t>Praktiske oplysninger</w:t>
      </w:r>
      <w:r>
        <w:rPr>
          <w:noProof/>
        </w:rPr>
        <w:tab/>
      </w:r>
      <w:r>
        <w:rPr>
          <w:noProof/>
        </w:rPr>
        <w:fldChar w:fldCharType="begin"/>
      </w:r>
      <w:r>
        <w:rPr>
          <w:noProof/>
        </w:rPr>
        <w:instrText xml:space="preserve"> PAGEREF _Toc177382244 \h </w:instrText>
      </w:r>
      <w:r>
        <w:rPr>
          <w:noProof/>
        </w:rPr>
      </w:r>
      <w:r>
        <w:rPr>
          <w:noProof/>
        </w:rPr>
        <w:fldChar w:fldCharType="separate"/>
      </w:r>
      <w:r>
        <w:rPr>
          <w:noProof/>
        </w:rPr>
        <w:t>4</w:t>
      </w:r>
      <w:r>
        <w:rPr>
          <w:noProof/>
        </w:rPr>
        <w:fldChar w:fldCharType="end"/>
      </w:r>
    </w:p>
    <w:p w14:paraId="7BEB917C" w14:textId="178C1FDD" w:rsidR="00C20352" w:rsidRPr="00405BEE" w:rsidRDefault="00C20352" w:rsidP="00C20352">
      <w:pPr>
        <w:spacing w:before="240" w:after="160" w:line="259" w:lineRule="auto"/>
      </w:pPr>
      <w:r>
        <w:rPr>
          <w:color w:val="AF292E" w:themeColor="text2"/>
        </w:rPr>
        <w:fldChar w:fldCharType="end"/>
      </w:r>
      <w:r w:rsidR="002551CC">
        <w:t xml:space="preserve"> </w:t>
      </w:r>
      <w:r>
        <w:br w:type="page"/>
      </w:r>
    </w:p>
    <w:p w14:paraId="17393A9C" w14:textId="77777777" w:rsidR="007E46E2" w:rsidRDefault="007E46E2" w:rsidP="007E46E2">
      <w:pPr>
        <w:pStyle w:val="Overskrift1"/>
      </w:pPr>
      <w:bookmarkStart w:id="3" w:name="_Toc4674997"/>
      <w:bookmarkStart w:id="4" w:name="_Toc177382236"/>
      <w:r>
        <w:lastRenderedPageBreak/>
        <w:t>Indledning</w:t>
      </w:r>
      <w:bookmarkEnd w:id="3"/>
      <w:bookmarkEnd w:id="4"/>
    </w:p>
    <w:p w14:paraId="098A3031" w14:textId="28E240FC" w:rsidR="007E46E2" w:rsidRDefault="007E46E2" w:rsidP="007E46E2">
      <w:pPr>
        <w:spacing w:line="276" w:lineRule="auto"/>
      </w:pPr>
      <w:r>
        <w:t xml:space="preserve">Kommuner, som ønsker at </w:t>
      </w:r>
      <w:r w:rsidR="004B0C91">
        <w:t>arbejde med i</w:t>
      </w:r>
      <w:r>
        <w:t>ndsatsen Mes</w:t>
      </w:r>
      <w:r w:rsidR="00755BDD">
        <w:t>tringsluppen, kan søge om</w:t>
      </w:r>
      <w:r>
        <w:t xml:space="preserve"> uddannelse fra Social- og Boligstyrelsen.</w:t>
      </w:r>
    </w:p>
    <w:p w14:paraId="15678026" w14:textId="77777777" w:rsidR="007E46E2" w:rsidRDefault="007E46E2" w:rsidP="007E46E2">
      <w:pPr>
        <w:pStyle w:val="Brdtekst"/>
      </w:pPr>
    </w:p>
    <w:p w14:paraId="1E7779A6" w14:textId="6990F8D2" w:rsidR="00EB332E" w:rsidRDefault="00EB332E" w:rsidP="007E46E2">
      <w:pPr>
        <w:pStyle w:val="Brdtekst"/>
      </w:pPr>
      <w:r>
        <w:t>I november 2024 afholdes en opstartsdag for alle de kommuner, som har fået plads på uddannelsen. Dagen vil omhandle samarbejde og organisering, rekruttering mv. og har til formål at sikre den bedst mulige implementering og forankring i lokal praksis.</w:t>
      </w:r>
    </w:p>
    <w:p w14:paraId="0CDE6063" w14:textId="77777777" w:rsidR="00EB332E" w:rsidRDefault="00EB332E" w:rsidP="007E46E2">
      <w:pPr>
        <w:pStyle w:val="Brdtekst"/>
      </w:pPr>
    </w:p>
    <w:p w14:paraId="3EABFC0F" w14:textId="71600CF7" w:rsidR="007E46E2" w:rsidRPr="00811714" w:rsidRDefault="007E46E2" w:rsidP="007E46E2">
      <w:pPr>
        <w:pStyle w:val="Brdtekst"/>
      </w:pPr>
      <w:r>
        <w:t xml:space="preserve">Uddannelsen </w:t>
      </w:r>
      <w:r w:rsidR="004B0C91">
        <w:t xml:space="preserve">består af </w:t>
      </w:r>
      <w:r>
        <w:t>tre dage</w:t>
      </w:r>
      <w:r w:rsidR="004B0C91">
        <w:t xml:space="preserve">, som </w:t>
      </w:r>
      <w:r>
        <w:t xml:space="preserve">afholdes i </w:t>
      </w:r>
      <w:r w:rsidR="001F2B12">
        <w:t xml:space="preserve">december </w:t>
      </w:r>
      <w:r>
        <w:t>2024</w:t>
      </w:r>
      <w:r w:rsidR="001F2B12">
        <w:t xml:space="preserve"> </w:t>
      </w:r>
      <w:r w:rsidR="004B0C91">
        <w:t>og 1 dag som afholdes i efteråret 2</w:t>
      </w:r>
      <w:r w:rsidR="001F2B12">
        <w:t>025</w:t>
      </w:r>
      <w:r>
        <w:t>. Den leveres af Social- og Boligstyrelsen i samarbejde med udvalgte oplægsholdere. Materialer til levering af indsatsen udleveres i forbindelse med uddannelsen.</w:t>
      </w:r>
    </w:p>
    <w:p w14:paraId="66F1A583" w14:textId="77777777" w:rsidR="007E46E2" w:rsidRDefault="007E46E2" w:rsidP="007E46E2">
      <w:pPr>
        <w:spacing w:line="276" w:lineRule="auto"/>
      </w:pPr>
    </w:p>
    <w:p w14:paraId="373F8C38" w14:textId="6157D93E" w:rsidR="007E46E2" w:rsidRDefault="007E46E2" w:rsidP="00755BDD">
      <w:pPr>
        <w:spacing w:line="276" w:lineRule="auto"/>
      </w:pPr>
      <w:r>
        <w:t xml:space="preserve">Vejledningsmaterialet beskriver rammer, kriterier og praktiske informationer vedrørende ansøgning om uddannelse til indsatsen Mestringsluppen </w:t>
      </w:r>
      <w:r w:rsidRPr="009A3955">
        <w:t>fra Social</w:t>
      </w:r>
      <w:r>
        <w:t>- og Boligstyrelsen.</w:t>
      </w:r>
    </w:p>
    <w:p w14:paraId="1BF31B3C" w14:textId="77777777" w:rsidR="007E46E2" w:rsidRPr="00AA54A7" w:rsidRDefault="007E46E2" w:rsidP="007E46E2">
      <w:pPr>
        <w:pStyle w:val="Brdtekst"/>
        <w:spacing w:line="276" w:lineRule="auto"/>
      </w:pPr>
    </w:p>
    <w:p w14:paraId="58688CEF" w14:textId="77777777" w:rsidR="007E46E2" w:rsidRDefault="007E46E2" w:rsidP="007E46E2">
      <w:pPr>
        <w:pStyle w:val="Overskrift1"/>
      </w:pPr>
      <w:bookmarkStart w:id="5" w:name="_Toc4674998"/>
      <w:bookmarkStart w:id="6" w:name="_Toc177382237"/>
      <w:r>
        <w:t xml:space="preserve">Om </w:t>
      </w:r>
      <w:bookmarkEnd w:id="5"/>
      <w:r>
        <w:t>Mestringsluppen</w:t>
      </w:r>
      <w:bookmarkEnd w:id="6"/>
    </w:p>
    <w:p w14:paraId="3DF3993F" w14:textId="343E9883" w:rsidR="000F7CCA" w:rsidRDefault="000F7CCA" w:rsidP="000F7CCA">
      <w:pPr>
        <w:rPr>
          <w:rFonts w:cs="Arial"/>
          <w:szCs w:val="20"/>
        </w:rPr>
      </w:pPr>
      <w:r>
        <w:rPr>
          <w:rFonts w:cs="Arial"/>
          <w:szCs w:val="20"/>
        </w:rPr>
        <w:t xml:space="preserve">Mestringsluppen er målrettet børn (8-14 år) med </w:t>
      </w:r>
      <w:r w:rsidR="005905A1">
        <w:rPr>
          <w:rFonts w:cs="Arial"/>
          <w:szCs w:val="20"/>
        </w:rPr>
        <w:t>ADHD og/eller autisme</w:t>
      </w:r>
      <w:r>
        <w:rPr>
          <w:rFonts w:cs="Arial"/>
          <w:szCs w:val="20"/>
        </w:rPr>
        <w:t>. Formålet er at styrke børnenes social mestring af hverdagen samt at klæde voksne omkring barnet på t</w:t>
      </w:r>
      <w:r w:rsidR="00755BDD">
        <w:rPr>
          <w:rFonts w:cs="Arial"/>
          <w:szCs w:val="20"/>
        </w:rPr>
        <w:t>il at støtte barnets udvikling.</w:t>
      </w:r>
    </w:p>
    <w:p w14:paraId="454AD95B" w14:textId="77777777" w:rsidR="000F7CCA" w:rsidRDefault="000F7CCA" w:rsidP="000F7CCA">
      <w:pPr>
        <w:rPr>
          <w:rFonts w:cs="Arial"/>
          <w:szCs w:val="20"/>
        </w:rPr>
      </w:pPr>
    </w:p>
    <w:p w14:paraId="63815F3C" w14:textId="5A2C06DA" w:rsidR="000F7CCA" w:rsidRDefault="000F7CCA" w:rsidP="000F7CCA">
      <w:pPr>
        <w:rPr>
          <w:rFonts w:cs="Arial"/>
          <w:szCs w:val="20"/>
        </w:rPr>
      </w:pPr>
      <w:r>
        <w:rPr>
          <w:rFonts w:cs="Arial"/>
          <w:szCs w:val="20"/>
        </w:rPr>
        <w:t>Indsatsen er bygget op over fem kerneelementer og består af to parallelle gruppeforløb til hhv. børnene og børnenes nære voksne. Derudover er der indlagt samarbejde og vidensdeling</w:t>
      </w:r>
      <w:r w:rsidR="00755BDD">
        <w:rPr>
          <w:rFonts w:cs="Arial"/>
          <w:szCs w:val="20"/>
        </w:rPr>
        <w:t xml:space="preserve"> med kontakter i barnets skole.</w:t>
      </w:r>
    </w:p>
    <w:p w14:paraId="752F5F34" w14:textId="77777777" w:rsidR="000F7CCA" w:rsidRDefault="000F7CCA" w:rsidP="000F7CCA">
      <w:pPr>
        <w:rPr>
          <w:rFonts w:cs="Arial"/>
          <w:szCs w:val="20"/>
        </w:rPr>
      </w:pPr>
    </w:p>
    <w:p w14:paraId="35644900" w14:textId="77777777" w:rsidR="000F7CCA" w:rsidRDefault="000F7CCA" w:rsidP="000F7CCA">
      <w:pPr>
        <w:rPr>
          <w:rFonts w:cs="Arial"/>
          <w:szCs w:val="20"/>
        </w:rPr>
      </w:pPr>
      <w:r>
        <w:rPr>
          <w:rFonts w:cs="Arial"/>
          <w:szCs w:val="20"/>
        </w:rPr>
        <w:t>Til indsatsen er der udviklet et tre dages kompetenceudviklingsforløb til gruppeledere og tre guides med tilhørende arbejdsark til levering af indsatsen i praksis.</w:t>
      </w:r>
    </w:p>
    <w:p w14:paraId="63514942" w14:textId="77777777" w:rsidR="000F7CCA" w:rsidRDefault="000F7CCA" w:rsidP="000F7CCA">
      <w:pPr>
        <w:rPr>
          <w:rFonts w:cs="Arial"/>
          <w:szCs w:val="20"/>
        </w:rPr>
      </w:pPr>
    </w:p>
    <w:p w14:paraId="40745506" w14:textId="77777777" w:rsidR="000F7CCA" w:rsidRDefault="000F7CCA" w:rsidP="000F7CCA">
      <w:pPr>
        <w:rPr>
          <w:rFonts w:cstheme="minorHAnsi"/>
          <w:szCs w:val="20"/>
        </w:rPr>
      </w:pPr>
      <w:r>
        <w:rPr>
          <w:rFonts w:cstheme="minorHAnsi"/>
          <w:szCs w:val="20"/>
        </w:rPr>
        <w:t>De tre guides beskriver både faste elementer (som fx temaer og gennemgående redskaber) samt variable elementer (som fx forskellige didaktiske greb). Dette gør at det konkrete gruppeforløb kan tilpasses de børn, der deltager og tage hensyn til deres alder, styrker, læringsforudsætninger mv.</w:t>
      </w:r>
    </w:p>
    <w:p w14:paraId="49EE9E2C" w14:textId="77777777" w:rsidR="000F7CCA" w:rsidRDefault="000F7CCA" w:rsidP="000F7CCA">
      <w:pPr>
        <w:rPr>
          <w:rFonts w:cs="Arial"/>
          <w:szCs w:val="20"/>
        </w:rPr>
      </w:pPr>
    </w:p>
    <w:p w14:paraId="6236D367" w14:textId="77777777" w:rsidR="000F7CCA" w:rsidRDefault="000F7CCA" w:rsidP="000F7CCA">
      <w:pPr>
        <w:rPr>
          <w:rFonts w:cstheme="minorHAnsi"/>
          <w:szCs w:val="20"/>
        </w:rPr>
      </w:pPr>
      <w:r>
        <w:rPr>
          <w:rFonts w:cstheme="minorHAnsi"/>
          <w:szCs w:val="20"/>
        </w:rPr>
        <w:t>Mestringsluppen er en helhedsorienteret indsats og består af flere samtidige dele:</w:t>
      </w:r>
    </w:p>
    <w:p w14:paraId="6C58F2F4" w14:textId="77777777" w:rsidR="000F7CCA" w:rsidRDefault="000F7CCA" w:rsidP="000F7CCA">
      <w:pPr>
        <w:pStyle w:val="Listeafsnit"/>
        <w:numPr>
          <w:ilvl w:val="0"/>
          <w:numId w:val="22"/>
        </w:numPr>
        <w:spacing w:after="200" w:line="276" w:lineRule="auto"/>
        <w:rPr>
          <w:rFonts w:cstheme="minorHAnsi"/>
          <w:szCs w:val="20"/>
        </w:rPr>
      </w:pPr>
      <w:r>
        <w:rPr>
          <w:rFonts w:cstheme="minorHAnsi"/>
          <w:szCs w:val="20"/>
        </w:rPr>
        <w:t>Et gruppeforløb målrettet både børn i målgruppen. Forløbet består af 9 sessioner, hvor gruppen arbejder med at forstå og øve social mestring og oparbejde psykologiske teknikker til forbedret selvkontrol og sociale kompetencer.</w:t>
      </w:r>
    </w:p>
    <w:p w14:paraId="2B6D60FF" w14:textId="77777777" w:rsidR="000F7CCA" w:rsidRDefault="000F7CCA" w:rsidP="000F7CCA">
      <w:pPr>
        <w:pStyle w:val="Listeafsnit"/>
        <w:numPr>
          <w:ilvl w:val="0"/>
          <w:numId w:val="22"/>
        </w:numPr>
        <w:spacing w:after="200" w:line="276" w:lineRule="auto"/>
        <w:rPr>
          <w:rFonts w:cstheme="minorHAnsi"/>
          <w:szCs w:val="20"/>
        </w:rPr>
      </w:pPr>
      <w:r>
        <w:rPr>
          <w:rFonts w:cstheme="minorHAnsi"/>
          <w:szCs w:val="20"/>
        </w:rPr>
        <w:t>Et parallelt gruppeforløb målrettet de nære voksne omkring børnene på 5 sessioner, hvor de voksne introduceres til de samme emner som børnene arbejder med og arbejder med deres egen rolle i forhold til at støtte op om børnenes læring gennem viden, struktur og redskaber.</w:t>
      </w:r>
    </w:p>
    <w:p w14:paraId="1E2ECEE9" w14:textId="77777777" w:rsidR="000F7CCA" w:rsidRDefault="000F7CCA" w:rsidP="000F7CCA">
      <w:pPr>
        <w:pStyle w:val="Listeafsnit"/>
        <w:numPr>
          <w:ilvl w:val="0"/>
          <w:numId w:val="22"/>
        </w:numPr>
        <w:spacing w:after="200" w:line="276" w:lineRule="auto"/>
        <w:rPr>
          <w:rFonts w:cstheme="minorHAnsi"/>
          <w:szCs w:val="20"/>
        </w:rPr>
      </w:pPr>
      <w:r>
        <w:rPr>
          <w:rFonts w:cstheme="minorHAnsi"/>
          <w:szCs w:val="20"/>
        </w:rPr>
        <w:t>Vidensdeling og samarbejde med børnenes skoler, som inddrages både i rekruttering og i at støtte op om børnenes læring.</w:t>
      </w:r>
    </w:p>
    <w:p w14:paraId="04C483EF" w14:textId="595E3591" w:rsidR="007E46E2" w:rsidRDefault="00D021CA" w:rsidP="00D021CA">
      <w:r>
        <w:rPr>
          <w:rFonts w:cstheme="minorHAnsi"/>
          <w:szCs w:val="20"/>
        </w:rPr>
        <w:t xml:space="preserve">Indsatsen forankres i et samarbejde mellem fx skole, PPR, myndighed og/eller familiebehandling. </w:t>
      </w:r>
      <w:r w:rsidR="004B0C91">
        <w:rPr>
          <w:rFonts w:cstheme="minorHAnsi"/>
          <w:szCs w:val="20"/>
        </w:rPr>
        <w:t xml:space="preserve">Den kan også forankres i det lettilgængeligt tilbud til børn og unge i psykisk mistrivsel. </w:t>
      </w:r>
      <w:r>
        <w:rPr>
          <w:rFonts w:cstheme="minorHAnsi"/>
          <w:szCs w:val="20"/>
        </w:rPr>
        <w:t xml:space="preserve">De medarbejdere som skal uddannes til at være gruppeledere kan således have forskellige faglige profiler og kompetencer. </w:t>
      </w:r>
      <w:r w:rsidR="007E46E2">
        <w:t xml:space="preserve">Afhængigt af de lokale beslutninger omkring </w:t>
      </w:r>
      <w:r w:rsidR="007E46E2">
        <w:lastRenderedPageBreak/>
        <w:t>organisering af indsatsen kan enten leveres i et samarbejde der involverer alle 4 gruppeledere, hvor 2 gruppeledere afholder børnegruppen og de 2 andre afholder voksengruppen</w:t>
      </w:r>
      <w:r w:rsidR="00755BDD">
        <w:t>.</w:t>
      </w:r>
    </w:p>
    <w:p w14:paraId="02061FA6" w14:textId="77777777" w:rsidR="00D021CA" w:rsidRDefault="00D021CA" w:rsidP="007E46E2">
      <w:pPr>
        <w:pStyle w:val="Brdtekst"/>
        <w:spacing w:line="276" w:lineRule="auto"/>
      </w:pPr>
    </w:p>
    <w:p w14:paraId="4A2ED2FE" w14:textId="7D2317BA" w:rsidR="00D021CA" w:rsidRPr="00EB332E" w:rsidRDefault="00D021CA" w:rsidP="007E46E2">
      <w:pPr>
        <w:pStyle w:val="Brdtekst"/>
        <w:spacing w:line="276" w:lineRule="auto"/>
      </w:pPr>
      <w:r w:rsidRPr="00EB332E">
        <w:t xml:space="preserve">Læs mere om indsatsen i Indsatsbeskrivelse for Mestringsluppen </w:t>
      </w:r>
      <w:hyperlink r:id="rId12" w:history="1">
        <w:r w:rsidRPr="00EB332E">
          <w:rPr>
            <w:rStyle w:val="Hyperlink"/>
          </w:rPr>
          <w:t>https://www.sbst.dk/udgivelser/2024/indsatsbeskrivelse-for-mestringsluppen</w:t>
        </w:r>
      </w:hyperlink>
    </w:p>
    <w:p w14:paraId="01612EDF" w14:textId="77777777" w:rsidR="007E46E2" w:rsidRPr="00EB332E" w:rsidRDefault="007E46E2" w:rsidP="007E46E2">
      <w:pPr>
        <w:pStyle w:val="Brdtekst"/>
        <w:spacing w:line="276" w:lineRule="auto"/>
      </w:pPr>
    </w:p>
    <w:p w14:paraId="17AF0192" w14:textId="77777777" w:rsidR="00EB332E" w:rsidRPr="00EB332E" w:rsidRDefault="00EB332E" w:rsidP="00EB332E">
      <w:pPr>
        <w:pStyle w:val="Overskrift2"/>
        <w:spacing w:line="276" w:lineRule="auto"/>
        <w:rPr>
          <w:rFonts w:cs="Times New Roman"/>
          <w:szCs w:val="26"/>
        </w:rPr>
      </w:pPr>
      <w:bookmarkStart w:id="7" w:name="_Toc4674999"/>
      <w:bookmarkStart w:id="8" w:name="_Toc177382238"/>
      <w:bookmarkStart w:id="9" w:name="_Toc4675007"/>
      <w:r w:rsidRPr="00EB332E">
        <w:t>Om opstartsdagen</w:t>
      </w:r>
      <w:bookmarkEnd w:id="7"/>
      <w:bookmarkEnd w:id="8"/>
    </w:p>
    <w:p w14:paraId="109D9D30" w14:textId="4F24615F" w:rsidR="00EB332E" w:rsidRPr="00EB332E" w:rsidRDefault="00EB332E" w:rsidP="00EB332E">
      <w:pPr>
        <w:spacing w:line="276" w:lineRule="auto"/>
      </w:pPr>
      <w:r w:rsidRPr="00EB332E">
        <w:t>Den 18. november afholdes en opstartsdag for alle kommuner, der skal til at arbejde med Mestringsluppen. Dagen afholdes i Odense og det er kun muligt at deltage fysisk.</w:t>
      </w:r>
    </w:p>
    <w:p w14:paraId="24C45B81" w14:textId="77777777" w:rsidR="00EB332E" w:rsidRPr="00EB332E" w:rsidRDefault="00EB332E" w:rsidP="00EB332E">
      <w:pPr>
        <w:spacing w:line="276" w:lineRule="auto"/>
      </w:pPr>
    </w:p>
    <w:p w14:paraId="1802B96F" w14:textId="7F867C9B" w:rsidR="00EB332E" w:rsidRPr="00EB332E" w:rsidRDefault="00EB332E" w:rsidP="00EB332E">
      <w:pPr>
        <w:spacing w:line="276" w:lineRule="auto"/>
      </w:pPr>
      <w:r w:rsidRPr="00EB332E">
        <w:t>Deltagelse i dagen er obligatorisk og det forventes at kommunen deltager med leder(e), projektleder og andre personer, der er relevante at inddrage i det lokale arbejde med indsatsen. Det anbefales desuden at en eller flere af de praktikere som kommunen vil have uddannet deltager.</w:t>
      </w:r>
    </w:p>
    <w:p w14:paraId="17B57DF7" w14:textId="77777777" w:rsidR="00EB332E" w:rsidRPr="00EB332E" w:rsidRDefault="00EB332E" w:rsidP="00EB332E">
      <w:pPr>
        <w:spacing w:line="276" w:lineRule="auto"/>
      </w:pPr>
    </w:p>
    <w:p w14:paraId="576E99D5" w14:textId="634B8AA5" w:rsidR="00EB332E" w:rsidRDefault="00EB332E" w:rsidP="00EB332E">
      <w:pPr>
        <w:spacing w:line="276" w:lineRule="auto"/>
      </w:pPr>
      <w:r w:rsidRPr="00EB332E">
        <w:t>Opstartsdagen vil sætte fokus på organisering og samarbejde og kommunerne vil skulle arbejde med deres egne planer for rekruttering mv.</w:t>
      </w:r>
    </w:p>
    <w:p w14:paraId="6412C151" w14:textId="77777777" w:rsidR="00EB332E" w:rsidRPr="00EB332E" w:rsidRDefault="00EB332E" w:rsidP="00EB332E">
      <w:pPr>
        <w:spacing w:line="276" w:lineRule="auto"/>
      </w:pPr>
    </w:p>
    <w:p w14:paraId="084FD743" w14:textId="7D7E408B" w:rsidR="007E46E2" w:rsidRPr="00EB332E" w:rsidRDefault="007E46E2" w:rsidP="007E46E2">
      <w:pPr>
        <w:pStyle w:val="Overskrift2"/>
        <w:spacing w:line="276" w:lineRule="auto"/>
      </w:pPr>
      <w:bookmarkStart w:id="10" w:name="_Toc177382239"/>
      <w:r w:rsidRPr="00EB332E">
        <w:t xml:space="preserve">Om uddannelse af </w:t>
      </w:r>
      <w:bookmarkEnd w:id="9"/>
      <w:r w:rsidRPr="00EB332E">
        <w:t>gruppeledere til Mestringsluppen</w:t>
      </w:r>
      <w:bookmarkEnd w:id="10"/>
    </w:p>
    <w:p w14:paraId="26342445" w14:textId="77777777" w:rsidR="00EB332E" w:rsidRDefault="007E46E2" w:rsidP="004B0C91">
      <w:r w:rsidRPr="00EB332E">
        <w:rPr>
          <w:rFonts w:ascii="Arial" w:eastAsia="Arial" w:hAnsi="Arial" w:cs="Times New Roman"/>
        </w:rPr>
        <w:t xml:space="preserve">Alle kommende gruppeledere skal deltage i en </w:t>
      </w:r>
      <w:r w:rsidR="004B0C91" w:rsidRPr="00EB332E">
        <w:rPr>
          <w:rFonts w:ascii="Arial" w:eastAsia="Arial" w:hAnsi="Arial" w:cs="Times New Roman"/>
        </w:rPr>
        <w:t xml:space="preserve">4 dages </w:t>
      </w:r>
      <w:r w:rsidRPr="00EB332E">
        <w:rPr>
          <w:rFonts w:ascii="Arial" w:eastAsia="Arial" w:hAnsi="Arial" w:cs="Times New Roman"/>
        </w:rPr>
        <w:t xml:space="preserve">uddannelse, som </w:t>
      </w:r>
      <w:r w:rsidR="004B0C91" w:rsidRPr="00EB332E">
        <w:rPr>
          <w:rFonts w:ascii="Arial" w:eastAsia="Arial" w:hAnsi="Arial" w:cs="Times New Roman"/>
        </w:rPr>
        <w:t xml:space="preserve">består af 3 dage der </w:t>
      </w:r>
      <w:r w:rsidRPr="00EB332E">
        <w:rPr>
          <w:rFonts w:ascii="Arial" w:eastAsia="Arial" w:hAnsi="Arial" w:cs="Times New Roman"/>
        </w:rPr>
        <w:t xml:space="preserve">afholdes </w:t>
      </w:r>
      <w:r w:rsidR="004B0C91" w:rsidRPr="00EB332E">
        <w:rPr>
          <w:rFonts w:ascii="Arial" w:eastAsia="Arial" w:hAnsi="Arial" w:cs="Times New Roman"/>
        </w:rPr>
        <w:t>den 9.-11. december</w:t>
      </w:r>
      <w:r w:rsidR="004B0C91">
        <w:rPr>
          <w:rFonts w:ascii="Arial" w:eastAsia="Arial" w:hAnsi="Arial" w:cs="Times New Roman"/>
        </w:rPr>
        <w:t xml:space="preserve"> 2024 </w:t>
      </w:r>
      <w:r>
        <w:rPr>
          <w:rFonts w:ascii="Arial" w:eastAsia="Arial" w:hAnsi="Arial" w:cs="Times New Roman"/>
        </w:rPr>
        <w:t>med internat</w:t>
      </w:r>
      <w:r w:rsidR="004B0C91">
        <w:rPr>
          <w:rFonts w:ascii="Arial" w:eastAsia="Arial" w:hAnsi="Arial" w:cs="Times New Roman"/>
        </w:rPr>
        <w:t xml:space="preserve"> og 1 dag, der afholdes i efteråret 2025. </w:t>
      </w:r>
      <w:r w:rsidR="00EB332E">
        <w:t xml:space="preserve">Alle uddannelsesdage afholdes i Odense. </w:t>
      </w:r>
    </w:p>
    <w:p w14:paraId="63D8E562" w14:textId="77777777" w:rsidR="00EB332E" w:rsidRDefault="00EB332E" w:rsidP="004B0C91"/>
    <w:p w14:paraId="41727056" w14:textId="36A949E1" w:rsidR="007E46E2" w:rsidRPr="007A202D" w:rsidRDefault="00EB332E" w:rsidP="00EB332E">
      <w:r>
        <w:t xml:space="preserve">Hver kommune får uddannet 4-5 praktikere til gruppeledere i Mestringsluppen. </w:t>
      </w:r>
      <w:r w:rsidR="007E46E2">
        <w:t>Alle udgifter til uddannelsen, herunder oplægsholdere, materialer, forplejning og indkvartering på enkeltværelser, afholdes af Social- og Boligstyrelsen. Transportudgifter til og fra uddannelsen samt timeforbrug i forbindelse med uddannelsen afholdes af kommunen.</w:t>
      </w:r>
    </w:p>
    <w:p w14:paraId="5E4C6968" w14:textId="77777777" w:rsidR="007E46E2" w:rsidRDefault="007E46E2" w:rsidP="007E46E2">
      <w:pPr>
        <w:spacing w:line="276" w:lineRule="auto"/>
      </w:pPr>
    </w:p>
    <w:p w14:paraId="3474B6A4" w14:textId="77777777" w:rsidR="007E46E2" w:rsidRPr="001F2B12" w:rsidRDefault="007E46E2" w:rsidP="007E46E2">
      <w:pPr>
        <w:spacing w:line="276" w:lineRule="auto"/>
      </w:pPr>
      <w:r>
        <w:t xml:space="preserve">Det er vigtigt, at man som kommune har et rekrutteringsgrundlag af børn og familier, der er højt nok til at de praktikere, man får uddannet, har rig mulighed for at træne brugen af Mestringsluppen. Da indsatsen leveres med hensynstagen til skoleårets forløb er det forventningen at gruppelederne straks efter uddannelsen går i gang med forsamtaler på potentielle deltagere og samler en gruppe til </w:t>
      </w:r>
      <w:r w:rsidRPr="001F2B12">
        <w:t>kommunens første forløb i foråret 2025.</w:t>
      </w:r>
    </w:p>
    <w:p w14:paraId="7C8F6EB7" w14:textId="77777777" w:rsidR="007E46E2" w:rsidRPr="001F2B12" w:rsidRDefault="007E46E2" w:rsidP="007E46E2">
      <w:pPr>
        <w:pStyle w:val="Brdtekst"/>
      </w:pPr>
    </w:p>
    <w:p w14:paraId="455FABC0" w14:textId="42179A94" w:rsidR="007E46E2" w:rsidRPr="002551CC" w:rsidRDefault="007E46E2" w:rsidP="002551CC">
      <w:pPr>
        <w:pStyle w:val="Overskrift2"/>
      </w:pPr>
      <w:bookmarkStart w:id="11" w:name="_Toc4751122"/>
      <w:bookmarkStart w:id="12" w:name="_Toc177382240"/>
      <w:r w:rsidRPr="003F6B71">
        <w:t>K</w:t>
      </w:r>
      <w:r w:rsidR="00D021CA">
        <w:t>rav til k</w:t>
      </w:r>
      <w:r w:rsidRPr="003F6B71">
        <w:t>ommunen</w:t>
      </w:r>
      <w:bookmarkEnd w:id="11"/>
      <w:bookmarkEnd w:id="12"/>
    </w:p>
    <w:p w14:paraId="024CBA52" w14:textId="02B3DC27" w:rsidR="007E46E2" w:rsidRPr="005448C8" w:rsidRDefault="007E46E2" w:rsidP="007E46E2">
      <w:pPr>
        <w:rPr>
          <w:rFonts w:ascii="Arial" w:eastAsia="Arial" w:hAnsi="Arial" w:cs="Times New Roman"/>
        </w:rPr>
      </w:pPr>
      <w:r w:rsidRPr="003F6B71">
        <w:rPr>
          <w:rFonts w:ascii="Arial" w:eastAsia="Arial" w:hAnsi="Arial" w:cs="Times New Roman"/>
        </w:rPr>
        <w:t>Social</w:t>
      </w:r>
      <w:r>
        <w:rPr>
          <w:rFonts w:ascii="Arial" w:eastAsia="Arial" w:hAnsi="Arial" w:cs="Times New Roman"/>
        </w:rPr>
        <w:t>- og Bolig</w:t>
      </w:r>
      <w:r w:rsidRPr="003F6B71">
        <w:rPr>
          <w:rFonts w:ascii="Arial" w:eastAsia="Arial" w:hAnsi="Arial" w:cs="Times New Roman"/>
        </w:rPr>
        <w:t xml:space="preserve">styrelsen bidrager til </w:t>
      </w:r>
      <w:r w:rsidRPr="005448C8">
        <w:rPr>
          <w:rFonts w:ascii="Arial" w:eastAsia="Arial" w:hAnsi="Arial" w:cs="Times New Roman"/>
        </w:rPr>
        <w:t>udbredelsen af Mestrinsgluppen ved at tilbyde gratis uddannelse. Det forventes at kommunen prioriterer arbejdet med at implementere indsatsen i driften. Konkret forventes det at kommunen prioriterer ressourcer til følgende:</w:t>
      </w:r>
    </w:p>
    <w:p w14:paraId="54949FE6" w14:textId="77777777" w:rsidR="007E46E2" w:rsidRPr="005448C8" w:rsidRDefault="007E46E2" w:rsidP="007E46E2">
      <w:pPr>
        <w:rPr>
          <w:rFonts w:ascii="Arial" w:eastAsia="Arial" w:hAnsi="Arial" w:cs="Times New Roman"/>
        </w:rPr>
      </w:pPr>
    </w:p>
    <w:p w14:paraId="64C718AA" w14:textId="77777777" w:rsidR="007E46E2" w:rsidRPr="005448C8" w:rsidRDefault="007E46E2" w:rsidP="007E46E2">
      <w:pPr>
        <w:numPr>
          <w:ilvl w:val="0"/>
          <w:numId w:val="15"/>
        </w:numPr>
        <w:spacing w:after="200" w:line="276" w:lineRule="auto"/>
        <w:contextualSpacing/>
        <w:rPr>
          <w:rFonts w:ascii="Arial" w:eastAsia="Arial" w:hAnsi="Arial" w:cs="Times New Roman"/>
          <w:szCs w:val="20"/>
        </w:rPr>
      </w:pPr>
      <w:r w:rsidRPr="005448C8">
        <w:rPr>
          <w:rFonts w:ascii="Arial" w:eastAsia="Arial" w:hAnsi="Arial" w:cs="Times New Roman"/>
          <w:szCs w:val="20"/>
        </w:rPr>
        <w:t>Deltagelse i opstartsmøde hos Social</w:t>
      </w:r>
      <w:r w:rsidR="00D021CA" w:rsidRPr="005448C8">
        <w:rPr>
          <w:rFonts w:ascii="Arial" w:eastAsia="Arial" w:hAnsi="Arial" w:cs="Times New Roman"/>
          <w:szCs w:val="20"/>
        </w:rPr>
        <w:t>- og Bolig</w:t>
      </w:r>
      <w:r w:rsidRPr="005448C8">
        <w:rPr>
          <w:rFonts w:ascii="Arial" w:eastAsia="Arial" w:hAnsi="Arial" w:cs="Times New Roman"/>
          <w:szCs w:val="20"/>
        </w:rPr>
        <w:t>styrelsen</w:t>
      </w:r>
    </w:p>
    <w:p w14:paraId="450A27FF" w14:textId="42A9EC67" w:rsidR="007E46E2" w:rsidRPr="005448C8" w:rsidRDefault="007E46E2" w:rsidP="007E46E2">
      <w:pPr>
        <w:numPr>
          <w:ilvl w:val="0"/>
          <w:numId w:val="15"/>
        </w:numPr>
        <w:spacing w:after="200" w:line="276" w:lineRule="auto"/>
        <w:contextualSpacing/>
        <w:rPr>
          <w:rFonts w:ascii="Arial" w:eastAsia="Arial" w:hAnsi="Arial" w:cs="Times New Roman"/>
          <w:szCs w:val="20"/>
        </w:rPr>
      </w:pPr>
      <w:r w:rsidRPr="005448C8">
        <w:rPr>
          <w:rFonts w:ascii="Arial" w:eastAsia="Arial" w:hAnsi="Arial" w:cs="Times New Roman"/>
          <w:szCs w:val="20"/>
        </w:rPr>
        <w:t xml:space="preserve">Frikøb af </w:t>
      </w:r>
      <w:r w:rsidR="00D021CA" w:rsidRPr="005448C8">
        <w:rPr>
          <w:rFonts w:ascii="Arial" w:eastAsia="Arial" w:hAnsi="Arial" w:cs="Times New Roman"/>
          <w:szCs w:val="20"/>
        </w:rPr>
        <w:t xml:space="preserve">4-5 </w:t>
      </w:r>
      <w:r w:rsidRPr="005448C8">
        <w:rPr>
          <w:rFonts w:ascii="Arial" w:eastAsia="Arial" w:hAnsi="Arial" w:cs="Times New Roman"/>
          <w:szCs w:val="20"/>
        </w:rPr>
        <w:t xml:space="preserve">medarbejdere til uddannelsesaktiviteter (3 dages </w:t>
      </w:r>
      <w:r w:rsidR="00EB332E" w:rsidRPr="005448C8">
        <w:rPr>
          <w:rFonts w:ascii="Arial" w:eastAsia="Arial" w:hAnsi="Arial" w:cs="Times New Roman"/>
          <w:szCs w:val="20"/>
        </w:rPr>
        <w:t>internat</w:t>
      </w:r>
      <w:r w:rsidRPr="005448C8">
        <w:rPr>
          <w:rFonts w:ascii="Arial" w:eastAsia="Arial" w:hAnsi="Arial" w:cs="Times New Roman"/>
          <w:szCs w:val="20"/>
        </w:rPr>
        <w:t xml:space="preserve"> + </w:t>
      </w:r>
      <w:r w:rsidR="00EB332E" w:rsidRPr="005448C8">
        <w:rPr>
          <w:rFonts w:ascii="Arial" w:eastAsia="Arial" w:hAnsi="Arial" w:cs="Times New Roman"/>
          <w:szCs w:val="20"/>
        </w:rPr>
        <w:t>1 dag</w:t>
      </w:r>
      <w:r w:rsidRPr="005448C8">
        <w:rPr>
          <w:rFonts w:ascii="Arial" w:eastAsia="Arial" w:hAnsi="Arial" w:cs="Times New Roman"/>
          <w:szCs w:val="20"/>
        </w:rPr>
        <w:t>)</w:t>
      </w:r>
    </w:p>
    <w:p w14:paraId="31AD2D3E" w14:textId="77777777" w:rsidR="007E46E2" w:rsidRPr="007E46E2" w:rsidRDefault="007E46E2" w:rsidP="007E46E2">
      <w:pPr>
        <w:numPr>
          <w:ilvl w:val="0"/>
          <w:numId w:val="15"/>
        </w:numPr>
        <w:spacing w:after="200" w:line="276" w:lineRule="auto"/>
        <w:contextualSpacing/>
        <w:rPr>
          <w:rFonts w:ascii="Arial" w:eastAsia="Arial" w:hAnsi="Arial" w:cs="Times New Roman"/>
          <w:szCs w:val="20"/>
        </w:rPr>
      </w:pPr>
      <w:r w:rsidRPr="005448C8">
        <w:rPr>
          <w:rFonts w:ascii="Arial" w:eastAsia="Arial" w:hAnsi="Arial" w:cs="Times New Roman"/>
          <w:szCs w:val="20"/>
        </w:rPr>
        <w:t>Transport til deltagelse i fysiske møder (opstartsmøde</w:t>
      </w:r>
      <w:r>
        <w:rPr>
          <w:rFonts w:ascii="Arial" w:eastAsia="Arial" w:hAnsi="Arial" w:cs="Times New Roman"/>
          <w:szCs w:val="20"/>
        </w:rPr>
        <w:t xml:space="preserve"> samt uddannelse)</w:t>
      </w:r>
    </w:p>
    <w:p w14:paraId="5BAD6190" w14:textId="33C0EA4E" w:rsidR="007E46E2" w:rsidRPr="003F6B71" w:rsidRDefault="00755BDD" w:rsidP="007E46E2">
      <w:pPr>
        <w:numPr>
          <w:ilvl w:val="0"/>
          <w:numId w:val="15"/>
        </w:numPr>
        <w:spacing w:after="200" w:line="276" w:lineRule="auto"/>
        <w:contextualSpacing/>
        <w:rPr>
          <w:rFonts w:ascii="Arial" w:eastAsia="Arial" w:hAnsi="Arial" w:cs="Times New Roman"/>
          <w:szCs w:val="20"/>
        </w:rPr>
      </w:pPr>
      <w:r>
        <w:rPr>
          <w:rFonts w:ascii="Arial" w:eastAsia="Arial" w:hAnsi="Arial" w:cs="Times New Roman"/>
          <w:szCs w:val="20"/>
        </w:rPr>
        <w:t>Projektledelse</w:t>
      </w:r>
    </w:p>
    <w:p w14:paraId="12901B31" w14:textId="77777777" w:rsidR="007E46E2" w:rsidRDefault="007E46E2" w:rsidP="007E46E2">
      <w:pPr>
        <w:spacing w:line="276" w:lineRule="auto"/>
      </w:pPr>
    </w:p>
    <w:p w14:paraId="3D6FF4CD" w14:textId="77777777" w:rsidR="007E46E2" w:rsidRDefault="00D021CA" w:rsidP="00D021CA">
      <w:pPr>
        <w:pStyle w:val="Overskrift2"/>
      </w:pPr>
      <w:bookmarkStart w:id="13" w:name="_Toc177382241"/>
      <w:r>
        <w:t>Ansøgerkreds</w:t>
      </w:r>
      <w:bookmarkEnd w:id="13"/>
    </w:p>
    <w:p w14:paraId="0B0F39B0" w14:textId="7C3B0D4C" w:rsidR="00C85F4A" w:rsidRDefault="00D021CA" w:rsidP="00D021CA">
      <w:pPr>
        <w:spacing w:line="276" w:lineRule="auto"/>
      </w:pPr>
      <w:r>
        <w:t xml:space="preserve">Målgruppen for uddannelse er kommuner, som ønsker at udvide deres tilbudsvifte for børn med handicap, med en mestringsstøttende indsats til </w:t>
      </w:r>
      <w:r w:rsidR="00C85F4A">
        <w:t>båd</w:t>
      </w:r>
      <w:r w:rsidR="00755BDD">
        <w:t>e børn og børnenes nære voksne.</w:t>
      </w:r>
    </w:p>
    <w:p w14:paraId="6224C6EA" w14:textId="77777777" w:rsidR="00C85F4A" w:rsidRDefault="00C85F4A" w:rsidP="00D021CA">
      <w:pPr>
        <w:spacing w:line="276" w:lineRule="auto"/>
      </w:pPr>
    </w:p>
    <w:p w14:paraId="37EFDEC4" w14:textId="2F0CD117" w:rsidR="00C85F4A" w:rsidRDefault="00C85F4A" w:rsidP="00D021CA">
      <w:pPr>
        <w:spacing w:line="276" w:lineRule="auto"/>
      </w:pPr>
      <w:r>
        <w:t>Kommuner, som allerede arbejde</w:t>
      </w:r>
      <w:r w:rsidR="005448C8">
        <w:t>r</w:t>
      </w:r>
      <w:r>
        <w:t xml:space="preserve"> med Mestringsluppen og som ønsker at styrke deres arbejde med indsatsen ved at have flere uddannede gruppeledere, kan søge på lige fod med andre.</w:t>
      </w:r>
    </w:p>
    <w:p w14:paraId="0841E44A" w14:textId="77777777" w:rsidR="00D021CA" w:rsidRDefault="00D021CA" w:rsidP="007E46E2">
      <w:pPr>
        <w:pStyle w:val="Brdtekst"/>
        <w:spacing w:line="276" w:lineRule="auto"/>
      </w:pPr>
    </w:p>
    <w:p w14:paraId="3AADBFDC" w14:textId="69DB52EA" w:rsidR="007E46E2" w:rsidRDefault="007E46E2" w:rsidP="002551CC">
      <w:pPr>
        <w:pStyle w:val="Overskrift2"/>
      </w:pPr>
      <w:bookmarkStart w:id="14" w:name="_Toc4675006"/>
      <w:bookmarkStart w:id="15" w:name="_Toc177382242"/>
      <w:r>
        <w:t>Minimumsbetingelser for ansøgningen</w:t>
      </w:r>
      <w:bookmarkEnd w:id="14"/>
      <w:bookmarkEnd w:id="15"/>
    </w:p>
    <w:p w14:paraId="36A61D02" w14:textId="77777777" w:rsidR="007E46E2" w:rsidRPr="005448C8" w:rsidRDefault="007E46E2" w:rsidP="007E46E2">
      <w:pPr>
        <w:pStyle w:val="Brdtekst"/>
        <w:spacing w:line="276" w:lineRule="auto"/>
      </w:pPr>
      <w:r>
        <w:t>Ud</w:t>
      </w:r>
      <w:r w:rsidR="00C85F4A">
        <w:t xml:space="preserve"> </w:t>
      </w:r>
      <w:r>
        <w:t xml:space="preserve">over </w:t>
      </w:r>
      <w:r w:rsidR="00C85F4A">
        <w:t xml:space="preserve">udfyldelse og rettidig </w:t>
      </w:r>
      <w:r w:rsidR="00C85F4A" w:rsidRPr="005448C8">
        <w:t xml:space="preserve">indsendelse af </w:t>
      </w:r>
      <w:r w:rsidRPr="005448C8">
        <w:t>ansøgnings</w:t>
      </w:r>
      <w:r w:rsidR="00C85F4A" w:rsidRPr="005448C8">
        <w:t>skemaet</w:t>
      </w:r>
      <w:r w:rsidRPr="005448C8">
        <w:t xml:space="preserve"> skal kommunen sikre at følgende to minimumskriterier er opfyldt:</w:t>
      </w:r>
    </w:p>
    <w:p w14:paraId="1DB3B783" w14:textId="77777777" w:rsidR="007E46E2" w:rsidRPr="005448C8" w:rsidRDefault="007E46E2" w:rsidP="007E46E2">
      <w:pPr>
        <w:pStyle w:val="Brdtekst"/>
        <w:spacing w:line="276" w:lineRule="auto"/>
      </w:pPr>
    </w:p>
    <w:p w14:paraId="1293D1A4" w14:textId="4B764A82" w:rsidR="007E46E2" w:rsidRPr="005448C8" w:rsidRDefault="007E46E2" w:rsidP="007E46E2">
      <w:pPr>
        <w:pStyle w:val="Brdtekst"/>
        <w:numPr>
          <w:ilvl w:val="0"/>
          <w:numId w:val="20"/>
        </w:numPr>
        <w:spacing w:line="276" w:lineRule="auto"/>
      </w:pPr>
      <w:r w:rsidRPr="005448C8">
        <w:t xml:space="preserve">At kommunen ved direktørunderskrift på ansøgningen forpligter sig til at afsætte de nødvendige ressourcer til </w:t>
      </w:r>
      <w:r w:rsidR="005448C8" w:rsidRPr="005448C8">
        <w:t xml:space="preserve">uddannelse, </w:t>
      </w:r>
      <w:r w:rsidRPr="005448C8">
        <w:t>implementering</w:t>
      </w:r>
      <w:r w:rsidR="005448C8" w:rsidRPr="005448C8">
        <w:t xml:space="preserve"> og drift af indsatsen</w:t>
      </w:r>
      <w:r w:rsidRPr="005448C8">
        <w:t>.</w:t>
      </w:r>
    </w:p>
    <w:p w14:paraId="29F526ED" w14:textId="77777777" w:rsidR="00C85F4A" w:rsidRPr="005448C8" w:rsidRDefault="00C85F4A" w:rsidP="00C85F4A">
      <w:pPr>
        <w:pStyle w:val="Brdtekst"/>
        <w:numPr>
          <w:ilvl w:val="0"/>
          <w:numId w:val="20"/>
        </w:numPr>
        <w:spacing w:line="276" w:lineRule="auto"/>
      </w:pPr>
      <w:r w:rsidRPr="005448C8">
        <w:t>At kommunen forpligter sig til at deltage i alle beskrevne aktiviteter.</w:t>
      </w:r>
    </w:p>
    <w:p w14:paraId="3CE32831" w14:textId="77777777" w:rsidR="00C85F4A" w:rsidRDefault="00C85F4A" w:rsidP="00C85F4A"/>
    <w:p w14:paraId="7189AE53" w14:textId="064A84DD" w:rsidR="007E46E2" w:rsidRDefault="007E46E2" w:rsidP="007E46E2">
      <w:pPr>
        <w:pStyle w:val="Overskrift2"/>
        <w:spacing w:line="276" w:lineRule="auto"/>
      </w:pPr>
      <w:bookmarkStart w:id="16" w:name="_Toc4675009"/>
      <w:bookmarkStart w:id="17" w:name="_Toc177382243"/>
      <w:r>
        <w:t xml:space="preserve">Kriterier for tildeling af </w:t>
      </w:r>
      <w:r w:rsidR="00C85F4A">
        <w:t>uddannelse</w:t>
      </w:r>
      <w:bookmarkEnd w:id="16"/>
      <w:bookmarkEnd w:id="17"/>
    </w:p>
    <w:p w14:paraId="49F18DC7" w14:textId="7B7FF5C6" w:rsidR="007E46E2" w:rsidRDefault="007E46E2" w:rsidP="007E46E2">
      <w:pPr>
        <w:pStyle w:val="Brdtekst"/>
        <w:spacing w:line="276" w:lineRule="auto"/>
        <w:rPr>
          <w:lang w:eastAsia="is-IS"/>
        </w:rPr>
      </w:pPr>
      <w:r>
        <w:rPr>
          <w:lang w:eastAsia="is-IS"/>
        </w:rPr>
        <w:t>Kommunens ansøgning om</w:t>
      </w:r>
      <w:r w:rsidR="00C85F4A">
        <w:rPr>
          <w:lang w:eastAsia="is-IS"/>
        </w:rPr>
        <w:t xml:space="preserve"> uddannelse </w:t>
      </w:r>
      <w:r>
        <w:rPr>
          <w:lang w:eastAsia="is-IS"/>
        </w:rPr>
        <w:t>bliver vurderet i forhold til motivation, parathed og kommunens plan for langsigtet forankring af metoden. Det vil sige, at der i vurderingen af ansøgningen bliver lagt vægt på følgende:</w:t>
      </w:r>
    </w:p>
    <w:p w14:paraId="52D8ED39" w14:textId="77777777" w:rsidR="00C85F4A" w:rsidRDefault="00C85F4A" w:rsidP="007E46E2">
      <w:pPr>
        <w:pStyle w:val="Brdtekst"/>
        <w:spacing w:line="276" w:lineRule="auto"/>
        <w:rPr>
          <w:lang w:eastAsia="is-IS"/>
        </w:rPr>
      </w:pPr>
    </w:p>
    <w:p w14:paraId="67118D0E" w14:textId="45AD5278" w:rsidR="007E46E2" w:rsidRPr="005448C8" w:rsidRDefault="007E46E2" w:rsidP="007E46E2">
      <w:pPr>
        <w:pStyle w:val="Brdtekst"/>
        <w:numPr>
          <w:ilvl w:val="0"/>
          <w:numId w:val="19"/>
        </w:numPr>
        <w:spacing w:after="120" w:line="276" w:lineRule="auto"/>
        <w:rPr>
          <w:lang w:eastAsia="is-IS"/>
        </w:rPr>
      </w:pPr>
      <w:r>
        <w:rPr>
          <w:lang w:eastAsia="is-IS"/>
        </w:rPr>
        <w:t>Kommunens motivation</w:t>
      </w:r>
      <w:r w:rsidR="007C3E8A">
        <w:rPr>
          <w:lang w:eastAsia="is-IS"/>
        </w:rPr>
        <w:t>.</w:t>
      </w:r>
      <w:r>
        <w:rPr>
          <w:lang w:eastAsia="is-IS"/>
        </w:rPr>
        <w:t xml:space="preserve"> I ansøgningsskemaet skal kommunen beskrive </w:t>
      </w:r>
      <w:r w:rsidR="005448C8">
        <w:rPr>
          <w:lang w:eastAsia="is-IS"/>
        </w:rPr>
        <w:t>baggrunden for ansøgningen</w:t>
      </w:r>
      <w:r w:rsidRPr="002551CC">
        <w:rPr>
          <w:rFonts w:cs="Arial"/>
          <w:szCs w:val="20"/>
        </w:rPr>
        <w:t xml:space="preserve">, samt hvordan metoden kan supplere eller erstatte den indsats, kommunen i forvejen tilbyder </w:t>
      </w:r>
      <w:r w:rsidRPr="005448C8">
        <w:rPr>
          <w:rFonts w:cs="Arial"/>
          <w:szCs w:val="20"/>
        </w:rPr>
        <w:t xml:space="preserve">til </w:t>
      </w:r>
      <w:r w:rsidR="002551CC" w:rsidRPr="005448C8">
        <w:rPr>
          <w:rFonts w:cs="Arial"/>
          <w:szCs w:val="20"/>
        </w:rPr>
        <w:t>målgruppen</w:t>
      </w:r>
      <w:r w:rsidRPr="005448C8">
        <w:rPr>
          <w:lang w:eastAsia="is-IS"/>
        </w:rPr>
        <w:t xml:space="preserve">. Det skal desuden beskrives, hvordan kommunen vurderer, at </w:t>
      </w:r>
      <w:r w:rsidR="005448C8" w:rsidRPr="005448C8">
        <w:rPr>
          <w:lang w:eastAsia="is-IS"/>
        </w:rPr>
        <w:t>indsatsen</w:t>
      </w:r>
      <w:r w:rsidRPr="005448C8">
        <w:rPr>
          <w:lang w:eastAsia="is-IS"/>
        </w:rPr>
        <w:t xml:space="preserve"> kan bidrage til at nå kommunens målsætninger. Kommuner, der vurderes at have konkrete og realistiske målsætninger for implementeringen vil blive prioriteret.</w:t>
      </w:r>
    </w:p>
    <w:p w14:paraId="275D3AC3" w14:textId="4209CDB3" w:rsidR="007E46E2" w:rsidRPr="005448C8" w:rsidRDefault="007E46E2" w:rsidP="007E46E2">
      <w:pPr>
        <w:pStyle w:val="Brdtekst"/>
        <w:numPr>
          <w:ilvl w:val="0"/>
          <w:numId w:val="19"/>
        </w:numPr>
        <w:spacing w:after="120" w:line="276" w:lineRule="auto"/>
        <w:rPr>
          <w:lang w:eastAsia="is-IS"/>
        </w:rPr>
      </w:pPr>
      <w:r w:rsidRPr="005448C8">
        <w:rPr>
          <w:lang w:eastAsia="is-IS"/>
        </w:rPr>
        <w:t>Målgr</w:t>
      </w:r>
      <w:r w:rsidR="002551CC" w:rsidRPr="005448C8">
        <w:rPr>
          <w:lang w:eastAsia="is-IS"/>
        </w:rPr>
        <w:t>uppen for indsatsen</w:t>
      </w:r>
      <w:r w:rsidR="007C3E8A" w:rsidRPr="005448C8">
        <w:rPr>
          <w:lang w:eastAsia="is-IS"/>
        </w:rPr>
        <w:t>.</w:t>
      </w:r>
      <w:r w:rsidR="002551CC" w:rsidRPr="005448C8">
        <w:rPr>
          <w:lang w:eastAsia="is-IS"/>
        </w:rPr>
        <w:t xml:space="preserve"> M</w:t>
      </w:r>
      <w:r w:rsidRPr="005448C8">
        <w:rPr>
          <w:lang w:eastAsia="is-IS"/>
        </w:rPr>
        <w:t xml:space="preserve">ålgruppen for </w:t>
      </w:r>
      <w:r w:rsidR="002551CC" w:rsidRPr="005448C8">
        <w:rPr>
          <w:lang w:eastAsia="is-IS"/>
        </w:rPr>
        <w:t xml:space="preserve">Mestringsluppen børn (8-14 år) med </w:t>
      </w:r>
      <w:r w:rsidR="005905A1" w:rsidRPr="005448C8">
        <w:rPr>
          <w:lang w:eastAsia="is-IS"/>
        </w:rPr>
        <w:t>ADHD og/eller autisme</w:t>
      </w:r>
      <w:r w:rsidR="002551CC" w:rsidRPr="005448C8">
        <w:rPr>
          <w:lang w:eastAsia="is-IS"/>
        </w:rPr>
        <w:t xml:space="preserve"> samt deres nære voksne. </w:t>
      </w:r>
      <w:r w:rsidRPr="005448C8">
        <w:rPr>
          <w:lang w:eastAsia="is-IS"/>
        </w:rPr>
        <w:t>Kommunen skal beskrive</w:t>
      </w:r>
      <w:r w:rsidR="002551CC" w:rsidRPr="005448C8">
        <w:rPr>
          <w:lang w:eastAsia="is-IS"/>
        </w:rPr>
        <w:t xml:space="preserve"> overvejelser i forhold til eventuel yderligere afgrænsning af målgruppen og estimere </w:t>
      </w:r>
      <w:r w:rsidRPr="005448C8">
        <w:rPr>
          <w:lang w:eastAsia="is-IS"/>
        </w:rPr>
        <w:t>hvor sto</w:t>
      </w:r>
      <w:r w:rsidR="005448C8" w:rsidRPr="005448C8">
        <w:rPr>
          <w:lang w:eastAsia="is-IS"/>
        </w:rPr>
        <w:t>r denne målgruppe er i kommunen</w:t>
      </w:r>
      <w:r w:rsidR="002551CC" w:rsidRPr="005448C8">
        <w:rPr>
          <w:lang w:eastAsia="is-IS"/>
        </w:rPr>
        <w:t>.</w:t>
      </w:r>
      <w:r w:rsidR="002551CC" w:rsidRPr="005448C8">
        <w:t xml:space="preserve"> Kommunen skal sandsynliggøre, at der kan rekrutteres tilstrækkelige personer fra målgruppen til at sikre driften af Mestringsluppen.</w:t>
      </w:r>
    </w:p>
    <w:p w14:paraId="3EA41B2A" w14:textId="7CCB13D1" w:rsidR="007E46E2" w:rsidRPr="005448C8" w:rsidRDefault="007C3E8A" w:rsidP="007E46E2">
      <w:pPr>
        <w:pStyle w:val="Brdtekst"/>
        <w:numPr>
          <w:ilvl w:val="0"/>
          <w:numId w:val="19"/>
        </w:numPr>
        <w:spacing w:after="120" w:line="276" w:lineRule="auto"/>
        <w:rPr>
          <w:lang w:eastAsia="is-IS"/>
        </w:rPr>
      </w:pPr>
      <w:r w:rsidRPr="005448C8">
        <w:rPr>
          <w:lang w:eastAsia="is-IS"/>
        </w:rPr>
        <w:t>Kommunens parathed.</w:t>
      </w:r>
      <w:r w:rsidR="007E46E2" w:rsidRPr="005448C8">
        <w:rPr>
          <w:lang w:eastAsia="is-IS"/>
        </w:rPr>
        <w:t xml:space="preserve"> Kommunen skal beskrive organiseringen i projektet, herunder hvordan organiseringen understøtter implementering af </w:t>
      </w:r>
      <w:r w:rsidR="00C85F4A" w:rsidRPr="005448C8">
        <w:rPr>
          <w:lang w:eastAsia="is-IS"/>
        </w:rPr>
        <w:t>Mestringsluppen</w:t>
      </w:r>
      <w:r w:rsidR="007E46E2" w:rsidRPr="005448C8">
        <w:rPr>
          <w:lang w:eastAsia="is-IS"/>
        </w:rPr>
        <w:t>. Kommuner, hvor både ledere og medarbejdere har været informeret og involveret i beslutningen, vil blive prioriteret.</w:t>
      </w:r>
    </w:p>
    <w:p w14:paraId="38B2E94F" w14:textId="3BA6D2EB" w:rsidR="007E46E2" w:rsidRDefault="007C3E8A" w:rsidP="007E46E2">
      <w:pPr>
        <w:pStyle w:val="Brdtekst"/>
        <w:numPr>
          <w:ilvl w:val="0"/>
          <w:numId w:val="19"/>
        </w:numPr>
        <w:spacing w:after="120" w:line="276" w:lineRule="auto"/>
        <w:rPr>
          <w:lang w:eastAsia="is-IS"/>
        </w:rPr>
      </w:pPr>
      <w:r w:rsidRPr="005448C8">
        <w:rPr>
          <w:lang w:eastAsia="is-IS"/>
        </w:rPr>
        <w:t xml:space="preserve">Understøttelse af gruppeledere. </w:t>
      </w:r>
      <w:r w:rsidR="007E46E2" w:rsidRPr="005448C8">
        <w:rPr>
          <w:lang w:eastAsia="is-IS"/>
        </w:rPr>
        <w:t>Kommunen skal redegøre for, hvordan de praktikere, der uddannes</w:t>
      </w:r>
      <w:r w:rsidRPr="005448C8">
        <w:rPr>
          <w:lang w:eastAsia="is-IS"/>
        </w:rPr>
        <w:t xml:space="preserve"> til gruppeledere</w:t>
      </w:r>
      <w:r w:rsidR="007E46E2" w:rsidRPr="005448C8">
        <w:rPr>
          <w:lang w:eastAsia="is-IS"/>
        </w:rPr>
        <w:t xml:space="preserve"> i </w:t>
      </w:r>
      <w:r w:rsidR="00C85F4A" w:rsidRPr="005448C8">
        <w:rPr>
          <w:lang w:eastAsia="is-IS"/>
        </w:rPr>
        <w:t>Mestringsluppen</w:t>
      </w:r>
      <w:r w:rsidR="007E46E2" w:rsidRPr="005448C8">
        <w:rPr>
          <w:lang w:eastAsia="is-IS"/>
        </w:rPr>
        <w:t>, understøttes i deres anvendelse af metoden. Dette inkluderer, at der er afsat tid</w:t>
      </w:r>
      <w:r w:rsidR="007E46E2">
        <w:rPr>
          <w:lang w:eastAsia="is-IS"/>
        </w:rPr>
        <w:t xml:space="preserve"> til </w:t>
      </w:r>
      <w:r w:rsidR="002551CC">
        <w:rPr>
          <w:lang w:eastAsia="is-IS"/>
        </w:rPr>
        <w:t>deltagelse i uddannelse</w:t>
      </w:r>
      <w:r w:rsidR="007E46E2">
        <w:rPr>
          <w:lang w:eastAsia="is-IS"/>
        </w:rPr>
        <w:t>, at der afsættes tid til praktikernes interne sparring, at der afsættes tid til</w:t>
      </w:r>
      <w:r w:rsidR="002551CC">
        <w:rPr>
          <w:lang w:eastAsia="is-IS"/>
        </w:rPr>
        <w:t xml:space="preserve"> gruppeledernes</w:t>
      </w:r>
      <w:r w:rsidR="007E46E2">
        <w:rPr>
          <w:lang w:eastAsia="is-IS"/>
        </w:rPr>
        <w:t xml:space="preserve"> forberedelse</w:t>
      </w:r>
      <w:r w:rsidR="002551CC">
        <w:rPr>
          <w:lang w:eastAsia="is-IS"/>
        </w:rPr>
        <w:t xml:space="preserve"> samt a</w:t>
      </w:r>
      <w:r w:rsidR="007E46E2">
        <w:rPr>
          <w:lang w:eastAsia="is-IS"/>
        </w:rPr>
        <w:t xml:space="preserve">t der findes gode lokaler til </w:t>
      </w:r>
      <w:r w:rsidR="00C85F4A">
        <w:rPr>
          <w:lang w:eastAsia="is-IS"/>
        </w:rPr>
        <w:t>gruppemøderne</w:t>
      </w:r>
      <w:r w:rsidR="002551CC">
        <w:rPr>
          <w:lang w:eastAsia="is-IS"/>
        </w:rPr>
        <w:t>.</w:t>
      </w:r>
    </w:p>
    <w:p w14:paraId="0C981940" w14:textId="5262298C" w:rsidR="007E46E2" w:rsidRDefault="007E46E2" w:rsidP="007E46E2">
      <w:pPr>
        <w:pStyle w:val="Brdtekst"/>
        <w:numPr>
          <w:ilvl w:val="0"/>
          <w:numId w:val="19"/>
        </w:numPr>
        <w:spacing w:after="120" w:line="276" w:lineRule="auto"/>
        <w:rPr>
          <w:lang w:eastAsia="is-IS"/>
        </w:rPr>
      </w:pPr>
      <w:r w:rsidRPr="00587E62">
        <w:rPr>
          <w:lang w:eastAsia="is-IS"/>
        </w:rPr>
        <w:t xml:space="preserve">Kommunen skal beskrive, hvordan den langsigtede forankring af </w:t>
      </w:r>
      <w:r w:rsidR="00C85F4A">
        <w:rPr>
          <w:lang w:eastAsia="is-IS"/>
        </w:rPr>
        <w:t>Mestringsluppen</w:t>
      </w:r>
      <w:r w:rsidRPr="00587E62">
        <w:rPr>
          <w:lang w:eastAsia="is-IS"/>
        </w:rPr>
        <w:t xml:space="preserve"> forventes at foregå. Kommuner, som har en realistisk plan for langsigtet forankring af </w:t>
      </w:r>
      <w:r w:rsidR="00C85F4A">
        <w:rPr>
          <w:lang w:eastAsia="is-IS"/>
        </w:rPr>
        <w:t>indsatsen</w:t>
      </w:r>
      <w:r w:rsidR="00755BDD">
        <w:rPr>
          <w:lang w:eastAsia="is-IS"/>
        </w:rPr>
        <w:t>, vil blive prioriteret.</w:t>
      </w:r>
    </w:p>
    <w:p w14:paraId="420D6AE4" w14:textId="77777777" w:rsidR="007E46E2" w:rsidRPr="007724C5" w:rsidRDefault="007E46E2" w:rsidP="007E46E2">
      <w:pPr>
        <w:pStyle w:val="Brdtekst"/>
        <w:spacing w:line="276" w:lineRule="auto"/>
        <w:rPr>
          <w:lang w:eastAsia="is-IS"/>
        </w:rPr>
      </w:pPr>
    </w:p>
    <w:p w14:paraId="17CA80FA" w14:textId="77777777" w:rsidR="007E46E2" w:rsidRDefault="007E46E2" w:rsidP="007E46E2">
      <w:pPr>
        <w:pStyle w:val="Overskrift2"/>
        <w:spacing w:line="276" w:lineRule="auto"/>
      </w:pPr>
      <w:bookmarkStart w:id="18" w:name="_Toc4675012"/>
      <w:bookmarkStart w:id="19" w:name="_Toc177382244"/>
      <w:r>
        <w:t>Praktiske oplysninger</w:t>
      </w:r>
      <w:bookmarkEnd w:id="18"/>
      <w:bookmarkEnd w:id="19"/>
    </w:p>
    <w:p w14:paraId="4EC2A99F" w14:textId="4A5B3F65" w:rsidR="007E46E2" w:rsidRDefault="007E46E2" w:rsidP="007E46E2">
      <w:pPr>
        <w:spacing w:line="276" w:lineRule="auto"/>
      </w:pPr>
      <w:r>
        <w:t xml:space="preserve">Ansøgningsfristen er </w:t>
      </w:r>
      <w:r w:rsidR="001F2B12">
        <w:t xml:space="preserve">mandag den 21. </w:t>
      </w:r>
      <w:r w:rsidR="001F2B12" w:rsidRPr="001F2B12">
        <w:t>oktober</w:t>
      </w:r>
      <w:r w:rsidRPr="001F2B12">
        <w:t xml:space="preserve"> </w:t>
      </w:r>
      <w:r w:rsidR="00A30010" w:rsidRPr="001F2B12">
        <w:t>2024</w:t>
      </w:r>
      <w:r w:rsidRPr="001F2B12">
        <w:t xml:space="preserve"> kl. 12. Efter denne dato </w:t>
      </w:r>
      <w:r w:rsidR="00A30010" w:rsidRPr="001F2B12">
        <w:t>modtages der ikke ansøgninger</w:t>
      </w:r>
      <w:r w:rsidRPr="001F2B12">
        <w:t>.</w:t>
      </w:r>
      <w:r w:rsidR="00A30010" w:rsidRPr="001F2B12">
        <w:t xml:space="preserve"> Eventuel manglende direktørunderskrift kan eftersendes frem </w:t>
      </w:r>
      <w:r w:rsidR="001F2B12" w:rsidRPr="001F2B12">
        <w:t>til og med den</w:t>
      </w:r>
      <w:r w:rsidR="00A30010" w:rsidRPr="001F2B12">
        <w:t xml:space="preserve"> </w:t>
      </w:r>
      <w:r w:rsidR="001F2B12" w:rsidRPr="001F2B12">
        <w:t>15. november</w:t>
      </w:r>
      <w:r w:rsidR="00A30010" w:rsidRPr="001F2B12">
        <w:t xml:space="preserve"> </w:t>
      </w:r>
      <w:r w:rsidR="001F2B12" w:rsidRPr="001F2B12">
        <w:t>2024</w:t>
      </w:r>
      <w:r w:rsidR="00A30010" w:rsidRPr="001F2B12">
        <w:t>.</w:t>
      </w:r>
    </w:p>
    <w:p w14:paraId="1CF21873" w14:textId="77777777" w:rsidR="007E46E2" w:rsidRDefault="007E46E2" w:rsidP="007E46E2">
      <w:pPr>
        <w:spacing w:line="276" w:lineRule="auto"/>
      </w:pPr>
    </w:p>
    <w:p w14:paraId="0EA0A588" w14:textId="0EEE9A79" w:rsidR="007E46E2" w:rsidRDefault="007E46E2" w:rsidP="007E46E2">
      <w:pPr>
        <w:spacing w:line="276" w:lineRule="auto"/>
      </w:pPr>
      <w:r>
        <w:t>Ansøgningsskema kan downloades på Social</w:t>
      </w:r>
      <w:r w:rsidR="00A30010">
        <w:t>- og Bolig</w:t>
      </w:r>
      <w:r>
        <w:t>styrelsens hjemmeside</w:t>
      </w:r>
      <w:r w:rsidR="00865276">
        <w:t>.</w:t>
      </w:r>
    </w:p>
    <w:p w14:paraId="43FB1D42" w14:textId="77777777" w:rsidR="007E46E2" w:rsidRDefault="007E46E2" w:rsidP="007E46E2">
      <w:pPr>
        <w:spacing w:line="276" w:lineRule="auto"/>
      </w:pPr>
    </w:p>
    <w:p w14:paraId="3CF4A847" w14:textId="05DE5231" w:rsidR="007E46E2" w:rsidRDefault="007E46E2" w:rsidP="007E46E2">
      <w:pPr>
        <w:spacing w:line="276" w:lineRule="auto"/>
      </w:pPr>
      <w:r>
        <w:t xml:space="preserve">Ansøgningsskema udfyldes og fremsendes </w:t>
      </w:r>
      <w:r w:rsidR="00755BDD">
        <w:t xml:space="preserve">som pdf </w:t>
      </w:r>
      <w:r>
        <w:t xml:space="preserve">sammen </w:t>
      </w:r>
      <w:r w:rsidRPr="00755BDD">
        <w:t>med relevante bilag til Social</w:t>
      </w:r>
      <w:r w:rsidR="00A30010" w:rsidRPr="00755BDD">
        <w:t>- og Bolig</w:t>
      </w:r>
      <w:r w:rsidRPr="00755BDD">
        <w:t xml:space="preserve">styrelsen på følgende e-mail: </w:t>
      </w:r>
      <w:r w:rsidR="007C3E8A" w:rsidRPr="00755BDD">
        <w:t>spls</w:t>
      </w:r>
      <w:r w:rsidRPr="00755BDD">
        <w:t>@s</w:t>
      </w:r>
      <w:r w:rsidR="00755BDD">
        <w:t>bst.dk</w:t>
      </w:r>
      <w:r w:rsidR="002551CC" w:rsidRPr="00755BDD">
        <w:t xml:space="preserve">. </w:t>
      </w:r>
      <w:r w:rsidRPr="00755BDD">
        <w:t>Eventuelle spørgsmål vedr. ansøgning kan rettes til Social</w:t>
      </w:r>
      <w:r w:rsidR="00A30010" w:rsidRPr="00755BDD">
        <w:t>- og Bolig</w:t>
      </w:r>
      <w:r w:rsidRPr="00755BDD">
        <w:t>styrelsen på følgende e-mail</w:t>
      </w:r>
      <w:r w:rsidR="00865276">
        <w:t>:</w:t>
      </w:r>
      <w:bookmarkStart w:id="20" w:name="_GoBack"/>
      <w:bookmarkEnd w:id="20"/>
      <w:r w:rsidR="00C63F0C">
        <w:fldChar w:fldCharType="begin"/>
      </w:r>
      <w:r w:rsidR="00C63F0C">
        <w:instrText xml:space="preserve"> HYPERLINK "mailto:%20spls@sbst.dk" </w:instrText>
      </w:r>
      <w:r w:rsidR="00C63F0C">
        <w:fldChar w:fldCharType="separate"/>
      </w:r>
      <w:r w:rsidR="00755BDD" w:rsidRPr="00B45744">
        <w:rPr>
          <w:rStyle w:val="Hyperlink"/>
        </w:rPr>
        <w:t xml:space="preserve"> spls@sbst.dk</w:t>
      </w:r>
      <w:r w:rsidR="00C63F0C">
        <w:rPr>
          <w:rStyle w:val="Hyperlink"/>
        </w:rPr>
        <w:fldChar w:fldCharType="end"/>
      </w:r>
      <w:r w:rsidRPr="00755BDD">
        <w:t xml:space="preserve"> eller til </w:t>
      </w:r>
      <w:r w:rsidR="007C3E8A" w:rsidRPr="00755BDD">
        <w:t xml:space="preserve">Susanne Ploug-Sørensen </w:t>
      </w:r>
      <w:r w:rsidRPr="00755BDD">
        <w:t xml:space="preserve">på tlf.nr. </w:t>
      </w:r>
      <w:r w:rsidR="007C3E8A" w:rsidRPr="00755BDD">
        <w:t>41932481</w:t>
      </w:r>
      <w:r w:rsidR="00755BDD">
        <w:t>.</w:t>
      </w:r>
    </w:p>
    <w:p w14:paraId="10E88556" w14:textId="77777777" w:rsidR="007E46E2" w:rsidRDefault="007E46E2" w:rsidP="007E46E2">
      <w:pPr>
        <w:spacing w:line="276" w:lineRule="auto"/>
      </w:pPr>
    </w:p>
    <w:p w14:paraId="434FEA0A" w14:textId="77777777" w:rsidR="007E46E2" w:rsidRDefault="007E46E2" w:rsidP="007E46E2">
      <w:pPr>
        <w:spacing w:line="276" w:lineRule="auto"/>
      </w:pPr>
      <w:r>
        <w:t>Socialstyrelsen forbeholder sig retten til at bede om uddybende oplysninger til ansøgningen efter ansøgningsfristens udløb.</w:t>
      </w:r>
    </w:p>
    <w:p w14:paraId="6BD26B81" w14:textId="77777777" w:rsidR="007E46E2" w:rsidRDefault="007E46E2" w:rsidP="007E46E2">
      <w:pPr>
        <w:spacing w:line="276" w:lineRule="auto"/>
      </w:pPr>
    </w:p>
    <w:p w14:paraId="12332E62" w14:textId="2CE3D4E7" w:rsidR="007E46E2" w:rsidRPr="002551CC" w:rsidRDefault="007E46E2" w:rsidP="002551CC">
      <w:pPr>
        <w:spacing w:line="276" w:lineRule="auto"/>
      </w:pPr>
      <w:r>
        <w:t xml:space="preserve">Ansøgerne kan forvente svar på </w:t>
      </w:r>
      <w:r w:rsidRPr="001F2B12">
        <w:t xml:space="preserve">ansøgningen </w:t>
      </w:r>
      <w:r w:rsidR="007C3E8A" w:rsidRPr="001F2B12">
        <w:t xml:space="preserve">senest den </w:t>
      </w:r>
      <w:r w:rsidR="001F2B12" w:rsidRPr="001F2B12">
        <w:t>1. november</w:t>
      </w:r>
      <w:r w:rsidRPr="001F2B12">
        <w:t xml:space="preserve"> 20</w:t>
      </w:r>
      <w:r w:rsidR="002551CC" w:rsidRPr="001F2B12">
        <w:t>24</w:t>
      </w:r>
      <w:r w:rsidRPr="001F2B12">
        <w:t>.</w:t>
      </w:r>
      <w:r w:rsidR="007C3E8A" w:rsidRPr="001F2B12">
        <w:t xml:space="preserve"> Svaret</w:t>
      </w:r>
      <w:r w:rsidR="007C3E8A">
        <w:t xml:space="preserve"> sendes til den anførte projektansvarlige (se </w:t>
      </w:r>
      <w:r w:rsidR="00755BDD">
        <w:t xml:space="preserve">generelle oplysninger i </w:t>
      </w:r>
      <w:r w:rsidR="007C3E8A">
        <w:t>skema).</w:t>
      </w:r>
    </w:p>
    <w:p w14:paraId="0F2D6F68" w14:textId="4D0B3F25" w:rsidR="00C20352" w:rsidRPr="00D021CA" w:rsidRDefault="00C20352" w:rsidP="00D021CA">
      <w:pPr>
        <w:rPr>
          <w:rFonts w:ascii="Arial" w:eastAsia="Arial" w:hAnsi="Arial" w:cs="Times New Roman"/>
        </w:rPr>
      </w:pPr>
      <w:r>
        <w:br w:type="page"/>
      </w:r>
    </w:p>
    <w:p w14:paraId="5D17ACBD" w14:textId="77777777" w:rsidR="009D4110" w:rsidRPr="009D4110" w:rsidRDefault="009D4110" w:rsidP="000F7CCA">
      <w:pPr>
        <w:spacing w:after="160" w:line="259" w:lineRule="auto"/>
        <w:sectPr w:rsidR="009D4110" w:rsidRPr="009D4110" w:rsidSect="000150CC">
          <w:headerReference w:type="first" r:id="rId13"/>
          <w:footerReference w:type="first" r:id="rId14"/>
          <w:type w:val="continuous"/>
          <w:pgSz w:w="11906" w:h="16838"/>
          <w:pgMar w:top="2268" w:right="1701" w:bottom="1701" w:left="1701" w:header="1134" w:footer="907" w:gutter="0"/>
          <w:pgNumType w:start="0"/>
          <w:cols w:space="708"/>
          <w:titlePg/>
          <w:docGrid w:linePitch="360"/>
        </w:sectPr>
      </w:pPr>
    </w:p>
    <w:p w14:paraId="704AC532" w14:textId="77777777" w:rsidR="00185B98" w:rsidRPr="00D11230" w:rsidRDefault="00185B98" w:rsidP="002D63CF"/>
    <w:sectPr w:rsidR="00185B98" w:rsidRPr="00D11230" w:rsidSect="000150CC">
      <w:headerReference w:type="first" r:id="rId15"/>
      <w:footerReference w:type="first" r:id="rId16"/>
      <w:pgSz w:w="11906" w:h="16838"/>
      <w:pgMar w:top="2268" w:right="1701" w:bottom="1701" w:left="6634" w:header="1134" w:footer="153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29520" w14:textId="77777777" w:rsidR="00C63F0C" w:rsidRDefault="00C63F0C" w:rsidP="005D1D2F">
      <w:pPr>
        <w:spacing w:line="240" w:lineRule="auto"/>
      </w:pPr>
      <w:r>
        <w:separator/>
      </w:r>
    </w:p>
  </w:endnote>
  <w:endnote w:type="continuationSeparator" w:id="0">
    <w:p w14:paraId="7CCA02BD" w14:textId="77777777" w:rsidR="00C63F0C" w:rsidRDefault="00C63F0C" w:rsidP="005D1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94EA3" w14:textId="5E7F31D8" w:rsidR="00036895" w:rsidRPr="00036895" w:rsidRDefault="00036895" w:rsidP="00036895">
    <w:pPr>
      <w:tabs>
        <w:tab w:val="center" w:pos="4819"/>
        <w:tab w:val="right" w:pos="9638"/>
      </w:tabs>
      <w:spacing w:line="240" w:lineRule="auto"/>
      <w:jc w:val="right"/>
      <w:rPr>
        <w:rFonts w:ascii="Arial" w:eastAsia="Arial" w:hAnsi="Arial" w:cs="Times New Roman"/>
        <w:noProof/>
        <w:sz w:val="18"/>
        <w:lang w:eastAsia="da-DK"/>
      </w:rPr>
    </w:pPr>
    <w:r w:rsidRPr="00036895">
      <w:rPr>
        <w:rFonts w:ascii="Arial" w:eastAsia="Arial" w:hAnsi="Arial" w:cs="Times New Roman"/>
        <w:noProof/>
        <w:sz w:val="18"/>
        <w:lang w:eastAsia="da-DK"/>
      </w:rPr>
      <w:t xml:space="preserve">Side </w:t>
    </w:r>
    <w:r w:rsidRPr="00036895">
      <w:rPr>
        <w:rFonts w:ascii="Arial" w:eastAsia="Arial" w:hAnsi="Arial" w:cs="Times New Roman"/>
        <w:noProof/>
        <w:sz w:val="18"/>
        <w:lang w:eastAsia="da-DK"/>
      </w:rPr>
      <w:fldChar w:fldCharType="begin"/>
    </w:r>
    <w:r w:rsidRPr="00036895">
      <w:rPr>
        <w:rFonts w:ascii="Arial" w:eastAsia="Arial" w:hAnsi="Arial" w:cs="Times New Roman"/>
        <w:noProof/>
        <w:sz w:val="18"/>
        <w:lang w:eastAsia="da-DK"/>
      </w:rPr>
      <w:instrText xml:space="preserve"> PAGE   \* MERGEFORMAT </w:instrText>
    </w:r>
    <w:r w:rsidRPr="00036895">
      <w:rPr>
        <w:rFonts w:ascii="Arial" w:eastAsia="Arial" w:hAnsi="Arial" w:cs="Times New Roman"/>
        <w:noProof/>
        <w:sz w:val="18"/>
        <w:lang w:eastAsia="da-DK"/>
      </w:rPr>
      <w:fldChar w:fldCharType="separate"/>
    </w:r>
    <w:r w:rsidR="00865276">
      <w:rPr>
        <w:rFonts w:ascii="Arial" w:eastAsia="Arial" w:hAnsi="Arial" w:cs="Times New Roman"/>
        <w:noProof/>
        <w:sz w:val="18"/>
        <w:lang w:eastAsia="da-DK"/>
      </w:rPr>
      <w:t>1</w:t>
    </w:r>
    <w:r w:rsidRPr="00036895">
      <w:rPr>
        <w:rFonts w:ascii="Arial" w:eastAsia="Arial" w:hAnsi="Arial" w:cs="Times New Roman"/>
        <w:noProof/>
        <w:sz w:val="18"/>
        <w:lang w:eastAsia="da-DK"/>
      </w:rPr>
      <w:fldChar w:fldCharType="end"/>
    </w:r>
    <w:r w:rsidRPr="00036895">
      <w:rPr>
        <w:rFonts w:ascii="Arial" w:eastAsia="Arial" w:hAnsi="Arial" w:cs="Times New Roman"/>
        <w:noProof/>
        <w:sz w:val="18"/>
        <w:lang w:eastAsia="da-DK"/>
      </w:rPr>
      <w:t xml:space="preserve"> af </w:t>
    </w:r>
    <w:r w:rsidRPr="00036895">
      <w:rPr>
        <w:rFonts w:ascii="Arial" w:eastAsia="Arial" w:hAnsi="Arial" w:cs="Times New Roman"/>
        <w:noProof/>
        <w:sz w:val="18"/>
        <w:lang w:eastAsia="da-DK"/>
      </w:rPr>
      <w:fldChar w:fldCharType="begin"/>
    </w:r>
    <w:r w:rsidRPr="00036895">
      <w:rPr>
        <w:rFonts w:ascii="Arial" w:eastAsia="Arial" w:hAnsi="Arial" w:cs="Times New Roman"/>
        <w:noProof/>
        <w:sz w:val="18"/>
        <w:lang w:eastAsia="da-DK"/>
      </w:rPr>
      <w:instrText xml:space="preserve"> NUMPAGES  \* Arabic  \* MERGEFORMAT </w:instrText>
    </w:r>
    <w:r w:rsidRPr="00036895">
      <w:rPr>
        <w:rFonts w:ascii="Arial" w:eastAsia="Arial" w:hAnsi="Arial" w:cs="Times New Roman"/>
        <w:noProof/>
        <w:sz w:val="18"/>
        <w:lang w:eastAsia="da-DK"/>
      </w:rPr>
      <w:fldChar w:fldCharType="separate"/>
    </w:r>
    <w:r w:rsidR="00865276">
      <w:rPr>
        <w:rFonts w:ascii="Arial" w:eastAsia="Arial" w:hAnsi="Arial" w:cs="Times New Roman"/>
        <w:noProof/>
        <w:sz w:val="18"/>
        <w:lang w:eastAsia="da-DK"/>
      </w:rPr>
      <w:t>7</w:t>
    </w:r>
    <w:r w:rsidRPr="00036895">
      <w:rPr>
        <w:rFonts w:ascii="Arial" w:eastAsia="Arial" w:hAnsi="Arial" w:cs="Times New Roman"/>
        <w:noProof/>
        <w:sz w:val="18"/>
        <w:lang w:eastAsia="da-D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00804" w14:textId="77777777" w:rsidR="009B585B" w:rsidRDefault="00FE5504" w:rsidP="009B585B">
    <w:pPr>
      <w:pStyle w:val="Sidefod"/>
      <w:tabs>
        <w:tab w:val="clear" w:pos="4819"/>
        <w:tab w:val="left" w:pos="567"/>
        <w:tab w:val="center" w:pos="5103"/>
      </w:tabs>
      <w:jc w:val="left"/>
      <w:rPr>
        <w:color w:val="FFFFFF" w:themeColor="background1"/>
        <w:sz w:val="19"/>
        <w:szCs w:val="19"/>
      </w:rPr>
    </w:pPr>
    <w:r>
      <w:rPr>
        <w:noProof/>
        <w:lang w:eastAsia="da-DK"/>
      </w:rPr>
      <w:drawing>
        <wp:anchor distT="0" distB="0" distL="114300" distR="114300" simplePos="0" relativeHeight="251663360" behindDoc="0" locked="0" layoutInCell="1" allowOverlap="1" wp14:anchorId="51381DAC" wp14:editId="70D73C21">
          <wp:simplePos x="0" y="0"/>
          <wp:positionH relativeFrom="column">
            <wp:posOffset>519</wp:posOffset>
          </wp:positionH>
          <wp:positionV relativeFrom="paragraph">
            <wp:posOffset>-305666</wp:posOffset>
          </wp:positionV>
          <wp:extent cx="1013462" cy="298705"/>
          <wp:effectExtent l="0" t="0" r="0" b="6350"/>
          <wp:wrapTopAndBottom/>
          <wp:docPr id="3" name="Billede 3" descr="Socialstyrelsens pay-off" title="Socialstyrelsens pay-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 Payoff hvid  DK - rgb.ai.png"/>
                  <pic:cNvPicPr/>
                </pic:nvPicPr>
                <pic:blipFill>
                  <a:blip r:embed="rId1"/>
                  <a:stretch>
                    <a:fillRect/>
                  </a:stretch>
                </pic:blipFill>
                <pic:spPr>
                  <a:xfrm>
                    <a:off x="0" y="0"/>
                    <a:ext cx="1013462" cy="298705"/>
                  </a:xfrm>
                  <a:prstGeom prst="rect">
                    <a:avLst/>
                  </a:prstGeom>
                </pic:spPr>
              </pic:pic>
            </a:graphicData>
          </a:graphic>
        </wp:anchor>
      </w:drawing>
    </w:r>
  </w:p>
  <w:p w14:paraId="5CD03F6B" w14:textId="77777777" w:rsidR="00185B98" w:rsidRPr="009B585B" w:rsidRDefault="00185B98" w:rsidP="009B585B">
    <w:pPr>
      <w:pStyle w:val="Sidefod"/>
      <w:tabs>
        <w:tab w:val="clear" w:pos="4819"/>
        <w:tab w:val="left" w:pos="567"/>
        <w:tab w:val="center" w:pos="5103"/>
      </w:tabs>
      <w:jc w:val="left"/>
      <w:rPr>
        <w:color w:val="FFFFFF" w:themeColor="background1"/>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A31C9" w14:textId="77777777" w:rsidR="00CA4D82" w:rsidRDefault="00CA4D82" w:rsidP="009B585B">
    <w:pPr>
      <w:pStyle w:val="Sidefod"/>
      <w:tabs>
        <w:tab w:val="clear" w:pos="4819"/>
        <w:tab w:val="left" w:pos="567"/>
        <w:tab w:val="center" w:pos="5103"/>
      </w:tabs>
      <w:jc w:val="left"/>
      <w:rPr>
        <w:color w:val="FFFFFF" w:themeColor="background1"/>
        <w:sz w:val="19"/>
        <w:szCs w:val="19"/>
      </w:rPr>
    </w:pPr>
  </w:p>
  <w:p w14:paraId="1294CDBB" w14:textId="77777777" w:rsidR="00CA4D82" w:rsidRPr="009B585B" w:rsidRDefault="00CA4D82" w:rsidP="009B585B">
    <w:pPr>
      <w:pStyle w:val="Sidefod"/>
      <w:tabs>
        <w:tab w:val="clear" w:pos="4819"/>
        <w:tab w:val="left" w:pos="567"/>
        <w:tab w:val="center" w:pos="5103"/>
      </w:tabs>
      <w:jc w:val="left"/>
      <w:rPr>
        <w:color w:val="FFFFFF" w:themeColor="background1"/>
        <w:sz w:val="19"/>
        <w:szCs w:val="19"/>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370CB" w14:textId="77777777" w:rsidR="00374705" w:rsidRDefault="00374705" w:rsidP="009B585B">
    <w:pPr>
      <w:pStyle w:val="Sidefod"/>
      <w:tabs>
        <w:tab w:val="clear" w:pos="4819"/>
        <w:tab w:val="left" w:pos="567"/>
        <w:tab w:val="center" w:pos="5103"/>
      </w:tabs>
      <w:jc w:val="left"/>
      <w:rPr>
        <w:color w:val="FFFFFF" w:themeColor="background1"/>
        <w:sz w:val="19"/>
        <w:szCs w:val="19"/>
      </w:rPr>
    </w:pPr>
  </w:p>
  <w:p w14:paraId="386AF6A3" w14:textId="476913D6" w:rsidR="00374705" w:rsidRPr="009B585B" w:rsidRDefault="00374705" w:rsidP="009B585B">
    <w:pPr>
      <w:pStyle w:val="Sidefod"/>
      <w:tabs>
        <w:tab w:val="clear" w:pos="4819"/>
        <w:tab w:val="left" w:pos="567"/>
        <w:tab w:val="center" w:pos="5103"/>
      </w:tabs>
      <w:jc w:val="left"/>
      <w:rPr>
        <w:color w:val="FFFFFF" w:themeColor="background1"/>
        <w:sz w:val="19"/>
        <w:szCs w:val="19"/>
      </w:rPr>
    </w:pPr>
    <w:r w:rsidRPr="009B585B">
      <w:rPr>
        <w:color w:val="FFFFFF" w:themeColor="background1"/>
        <w:sz w:val="19"/>
        <w:szCs w:val="19"/>
      </w:rPr>
      <w:fldChar w:fldCharType="begin"/>
    </w:r>
    <w:r w:rsidRPr="009B585B">
      <w:rPr>
        <w:color w:val="FFFFFF" w:themeColor="background1"/>
        <w:sz w:val="19"/>
        <w:szCs w:val="19"/>
      </w:rPr>
      <w:instrText xml:space="preserve"> DATE  \@ "MMMM yyyy"  \* MERGEFORMAT </w:instrText>
    </w:r>
    <w:r w:rsidRPr="009B585B">
      <w:rPr>
        <w:color w:val="FFFFFF" w:themeColor="background1"/>
        <w:sz w:val="19"/>
        <w:szCs w:val="19"/>
      </w:rPr>
      <w:fldChar w:fldCharType="separate"/>
    </w:r>
    <w:r w:rsidR="00865276">
      <w:rPr>
        <w:noProof/>
        <w:color w:val="FFFFFF" w:themeColor="background1"/>
        <w:sz w:val="19"/>
        <w:szCs w:val="19"/>
      </w:rPr>
      <w:t>september 2024</w:t>
    </w:r>
    <w:r w:rsidRPr="009B585B">
      <w:rPr>
        <w:color w:val="FFFFFF" w:themeColor="background1"/>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2793B" w14:textId="77777777" w:rsidR="00C63F0C" w:rsidRDefault="00C63F0C" w:rsidP="005D1D2F">
      <w:pPr>
        <w:spacing w:line="240" w:lineRule="auto"/>
      </w:pPr>
      <w:r>
        <w:separator/>
      </w:r>
    </w:p>
  </w:footnote>
  <w:footnote w:type="continuationSeparator" w:id="0">
    <w:p w14:paraId="2F776C6B" w14:textId="77777777" w:rsidR="00C63F0C" w:rsidRDefault="00C63F0C" w:rsidP="005D1D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FB73C" w14:textId="1D0E84A2" w:rsidR="00D11230" w:rsidRPr="00036895" w:rsidRDefault="00036895" w:rsidP="00036895">
    <w:pPr>
      <w:pStyle w:val="Sidehoved"/>
      <w:rPr>
        <w:rFonts w:eastAsia="Times New Roman"/>
      </w:rPr>
    </w:pPr>
    <w:r>
      <w:rPr>
        <w:rFonts w:eastAsia="Times New Roman"/>
      </w:rPr>
      <w:fldChar w:fldCharType="begin"/>
    </w:r>
    <w:r>
      <w:rPr>
        <w:rFonts w:eastAsia="Times New Roman"/>
      </w:rPr>
      <w:instrText xml:space="preserve"> STYLEREF  Titel  \* MERGEFORMAT </w:instrText>
    </w:r>
    <w:r>
      <w:rPr>
        <w:rFonts w:eastAsia="Times New Roman"/>
      </w:rPr>
      <w:fldChar w:fldCharType="separate"/>
    </w:r>
    <w:r w:rsidR="00865276" w:rsidRPr="00865276">
      <w:rPr>
        <w:rFonts w:eastAsia="Times New Roman"/>
        <w:b/>
        <w:bCs/>
        <w:noProof/>
      </w:rPr>
      <w:t>Vejledning</w:t>
    </w:r>
    <w:r w:rsidR="00865276">
      <w:rPr>
        <w:rFonts w:eastAsia="Times New Roman"/>
        <w:noProof/>
      </w:rPr>
      <w:t xml:space="preserve"> til ansøgning: Uddannelse i Mestringsluppen</w:t>
    </w:r>
    <w:r>
      <w:rPr>
        <w:rFonts w:eastAsia="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EE23F" w14:textId="77777777" w:rsidR="000261AB" w:rsidRDefault="009F4C77" w:rsidP="000261AB">
    <w:r>
      <w:rPr>
        <w:noProof/>
        <w:lang w:eastAsia="da-DK"/>
      </w:rPr>
      <mc:AlternateContent>
        <mc:Choice Requires="wps">
          <w:drawing>
            <wp:anchor distT="0" distB="0" distL="114300" distR="114300" simplePos="0" relativeHeight="251652090" behindDoc="0" locked="0" layoutInCell="1" allowOverlap="1" wp14:anchorId="20EF9A72" wp14:editId="2304CF33">
              <wp:simplePos x="0" y="0"/>
              <wp:positionH relativeFrom="page">
                <wp:align>left</wp:align>
              </wp:positionH>
              <wp:positionV relativeFrom="paragraph">
                <wp:posOffset>-720090</wp:posOffset>
              </wp:positionV>
              <wp:extent cx="7560000" cy="10692000"/>
              <wp:effectExtent l="0" t="0" r="3175" b="0"/>
              <wp:wrapNone/>
              <wp:docPr id="10" name="Rektangel 10" descr="Layout&#10;"/>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DED5C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C4A84" id="Rektangel 10" o:spid="_x0000_s1026" alt="Layout&#10;" style="position:absolute;margin-left:0;margin-top:-56.7pt;width:595.3pt;height:841.9pt;z-index:25165209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" fillcolor="#ded5cb" stroked="f" strokeweight="1pt">
              <w10:wrap anchorx="page"/>
            </v:rect>
          </w:pict>
        </mc:Fallback>
      </mc:AlternateContent>
    </w:r>
  </w:p>
  <w:p w14:paraId="303A53F1" w14:textId="77777777" w:rsidR="000261AB" w:rsidRDefault="000261AB" w:rsidP="000261AB"/>
  <w:p w14:paraId="48B32236" w14:textId="77777777" w:rsidR="000261AB" w:rsidRDefault="000261AB" w:rsidP="000261AB"/>
  <w:p w14:paraId="1B344D68" w14:textId="77777777" w:rsidR="000261AB" w:rsidRDefault="000261AB" w:rsidP="000261AB"/>
  <w:p w14:paraId="408A55D0" w14:textId="77777777" w:rsidR="000261AB" w:rsidRDefault="000261AB" w:rsidP="000261AB"/>
  <w:p w14:paraId="160AEDE6" w14:textId="77777777" w:rsidR="000261AB" w:rsidRDefault="000261AB" w:rsidP="000261AB"/>
  <w:p w14:paraId="3C554228" w14:textId="77777777" w:rsidR="000261AB" w:rsidRDefault="003F0338" w:rsidP="000261AB">
    <w:r>
      <w:rPr>
        <w:noProof/>
        <w:lang w:eastAsia="da-DK"/>
      </w:rPr>
      <w:drawing>
        <wp:anchor distT="0" distB="0" distL="114300" distR="114300" simplePos="0" relativeHeight="251713024" behindDoc="0" locked="0" layoutInCell="1" allowOverlap="1" wp14:anchorId="0A8D8B75" wp14:editId="732BB642">
          <wp:simplePos x="0" y="0"/>
          <wp:positionH relativeFrom="page">
            <wp:posOffset>3768725</wp:posOffset>
          </wp:positionH>
          <wp:positionV relativeFrom="page">
            <wp:posOffset>1800225</wp:posOffset>
          </wp:positionV>
          <wp:extent cx="1686647" cy="665480"/>
          <wp:effectExtent l="0" t="0" r="8890" b="1270"/>
          <wp:wrapNone/>
          <wp:docPr id="1" name="Billede 1" descr="Social- og Boligstyrelse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K-Socialstr.-logo RGB grå krone STOR.png"/>
                  <pic:cNvPicPr/>
                </pic:nvPicPr>
                <pic:blipFill>
                  <a:blip r:embed="rId1">
                    <a:extLst>
                      <a:ext uri="{28A0092B-C50C-407E-A947-70E740481C1C}">
                        <a14:useLocalDpi xmlns:a14="http://schemas.microsoft.com/office/drawing/2010/main" val="0"/>
                      </a:ext>
                    </a:extLst>
                  </a:blip>
                  <a:stretch>
                    <a:fillRect/>
                  </a:stretch>
                </pic:blipFill>
                <pic:spPr>
                  <a:xfrm>
                    <a:off x="0" y="0"/>
                    <a:ext cx="1686647" cy="665480"/>
                  </a:xfrm>
                  <a:prstGeom prst="rect">
                    <a:avLst/>
                  </a:prstGeom>
                </pic:spPr>
              </pic:pic>
            </a:graphicData>
          </a:graphic>
          <wp14:sizeRelH relativeFrom="margin">
            <wp14:pctWidth>0</wp14:pctWidth>
          </wp14:sizeRelH>
          <wp14:sizeRelV relativeFrom="margin">
            <wp14:pctHeight>0</wp14:pctHeight>
          </wp14:sizeRelV>
        </wp:anchor>
      </w:drawing>
    </w:r>
  </w:p>
  <w:p w14:paraId="2DD7DBD0" w14:textId="77777777" w:rsidR="000261AB" w:rsidRDefault="000261AB" w:rsidP="000261AB"/>
  <w:p w14:paraId="4D1887E3" w14:textId="77777777" w:rsidR="000261AB" w:rsidRDefault="000261AB" w:rsidP="000261AB"/>
  <w:p w14:paraId="4121FAB0" w14:textId="77777777" w:rsidR="000261AB" w:rsidRDefault="000261AB" w:rsidP="000261AB"/>
  <w:p w14:paraId="4F9B0901" w14:textId="77777777" w:rsidR="000261AB" w:rsidRDefault="000261AB" w:rsidP="000261AB"/>
  <w:p w14:paraId="09B547C1" w14:textId="77777777" w:rsidR="000261AB" w:rsidRDefault="000261AB" w:rsidP="000261AB"/>
  <w:p w14:paraId="0A8E692B" w14:textId="77777777" w:rsidR="000261AB" w:rsidRDefault="000261AB" w:rsidP="000261AB"/>
  <w:p w14:paraId="146556FD" w14:textId="77777777" w:rsidR="000261AB" w:rsidRDefault="009F4C77" w:rsidP="000261AB">
    <w:r>
      <w:rPr>
        <w:noProof/>
        <w:lang w:eastAsia="da-DK"/>
      </w:rPr>
      <mc:AlternateContent>
        <mc:Choice Requires="wpg">
          <w:drawing>
            <wp:anchor distT="0" distB="0" distL="114300" distR="114300" simplePos="0" relativeHeight="251667456" behindDoc="0" locked="0" layoutInCell="1" allowOverlap="1" wp14:anchorId="6EFBE900" wp14:editId="51269BE9">
              <wp:simplePos x="0" y="0"/>
              <wp:positionH relativeFrom="column">
                <wp:posOffset>-3780790</wp:posOffset>
              </wp:positionH>
              <wp:positionV relativeFrom="paragraph">
                <wp:posOffset>311785</wp:posOffset>
              </wp:positionV>
              <wp:extent cx="7534275" cy="1524000"/>
              <wp:effectExtent l="19050" t="19050" r="28575" b="38100"/>
              <wp:wrapNone/>
              <wp:docPr id="9" name="Gruppe 9" descr="Grafisk element" title="Grafisk element"/>
              <wp:cNvGraphicFramePr/>
              <a:graphic xmlns:a="http://schemas.openxmlformats.org/drawingml/2006/main">
                <a:graphicData uri="http://schemas.microsoft.com/office/word/2010/wordprocessingGroup">
                  <wpg:wgp>
                    <wpg:cNvGrpSpPr/>
                    <wpg:grpSpPr>
                      <a:xfrm>
                        <a:off x="0" y="0"/>
                        <a:ext cx="7534275" cy="1524000"/>
                        <a:chOff x="0" y="0"/>
                        <a:chExt cx="7534275" cy="1524000"/>
                      </a:xfrm>
                    </wpg:grpSpPr>
                    <wps:wsp>
                      <wps:cNvPr id="7" name="Lige forbindelse 7" descr="&quot;&quot;" title="&quot;&quot;"/>
                      <wps:cNvCnPr/>
                      <wps:spPr>
                        <a:xfrm>
                          <a:off x="0" y="0"/>
                          <a:ext cx="3781425" cy="1514475"/>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8" name="Lige forbindelse 8" descr="&quot;&quot;" title="&quot;&quot;"/>
                      <wps:cNvCnPr/>
                      <wps:spPr>
                        <a:xfrm flipV="1">
                          <a:off x="3771900" y="9525"/>
                          <a:ext cx="3762375" cy="1514475"/>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D66BF7A" id="Gruppe 9" o:spid="_x0000_s1026" alt="Titel: Grafisk element - Beskrivelse: Grafisk element" style="position:absolute;margin-left:-297.7pt;margin-top:24.55pt;width:593.25pt;height:120pt;z-index:251667456" coordsize="75342,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">
              <v:line id="Lige forbindelse 7" o:spid="_x0000_s1027" alt="&quot;&quot;" style="position:absolute;visibility:visible;mso-wrap-style:square" from="0,0" to="37814,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" strokecolor="white [3212]" strokeweight="3pt">
                <v:stroke joinstyle="miter"/>
              </v:line>
              <v:line id="Lige forbindelse 8" o:spid="_x0000_s1028" alt="&quot;&quot;" style="position:absolute;flip:y;visibility:visible;mso-wrap-style:square" from="37719,95" to="75342,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" strokecolor="white [3212]" strokeweight="3pt">
                <v:stroke joinstyle="miter"/>
              </v:line>
            </v:group>
          </w:pict>
        </mc:Fallback>
      </mc:AlternateContent>
    </w:r>
  </w:p>
  <w:p w14:paraId="0EC6DC83" w14:textId="77777777" w:rsidR="000261AB" w:rsidRDefault="000261AB" w:rsidP="000261AB"/>
  <w:p w14:paraId="7E0654B1" w14:textId="77777777" w:rsidR="000261AB" w:rsidRDefault="000261AB" w:rsidP="000261AB"/>
  <w:p w14:paraId="53EC18F7" w14:textId="77777777" w:rsidR="000261AB" w:rsidRDefault="000261AB" w:rsidP="000261AB"/>
  <w:p w14:paraId="23868F94" w14:textId="77777777" w:rsidR="000261AB" w:rsidRDefault="000261AB" w:rsidP="000261AB"/>
  <w:p w14:paraId="7C3EDE0E" w14:textId="77777777" w:rsidR="000261AB" w:rsidRDefault="000261AB" w:rsidP="000261AB"/>
  <w:p w14:paraId="12D9AF42" w14:textId="77777777" w:rsidR="000261AB" w:rsidRDefault="000261AB" w:rsidP="000261AB"/>
  <w:p w14:paraId="4425274E" w14:textId="77777777" w:rsidR="000261AB" w:rsidRDefault="000261AB" w:rsidP="000261AB"/>
  <w:p w14:paraId="6061BB3E" w14:textId="77777777" w:rsidR="000261AB" w:rsidRDefault="000261AB" w:rsidP="000261AB"/>
  <w:p w14:paraId="2059268C" w14:textId="77777777" w:rsidR="000261AB" w:rsidRDefault="000261AB" w:rsidP="000261AB"/>
  <w:p w14:paraId="1728875A" w14:textId="77777777" w:rsidR="000261AB" w:rsidRDefault="000261AB" w:rsidP="000261AB"/>
  <w:p w14:paraId="08DD4DE8" w14:textId="77777777" w:rsidR="000261AB" w:rsidRDefault="000261AB" w:rsidP="000261AB"/>
  <w:p w14:paraId="2D027854" w14:textId="77777777" w:rsidR="000261AB" w:rsidRDefault="000261AB" w:rsidP="000261AB"/>
  <w:p w14:paraId="52CEE716" w14:textId="77777777" w:rsidR="000261AB" w:rsidRDefault="000261AB" w:rsidP="000261AB"/>
  <w:p w14:paraId="66841626" w14:textId="77777777" w:rsidR="000261AB" w:rsidRDefault="000261AB" w:rsidP="000261AB"/>
  <w:p w14:paraId="7452A3DE" w14:textId="77777777" w:rsidR="00004717" w:rsidRDefault="00004717" w:rsidP="000261AB"/>
  <w:p w14:paraId="2165635A" w14:textId="77777777" w:rsidR="00004717" w:rsidRDefault="00004717" w:rsidP="000261AB"/>
  <w:p w14:paraId="49A13628" w14:textId="77777777" w:rsidR="00004717" w:rsidRDefault="00004717" w:rsidP="000261AB"/>
  <w:p w14:paraId="48A77ACA" w14:textId="77777777" w:rsidR="000261AB" w:rsidRDefault="000261AB" w:rsidP="000261A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5BA6F" w14:textId="77777777" w:rsidR="00F80B21" w:rsidRDefault="00F80B21" w:rsidP="000261AB"/>
  <w:p w14:paraId="657E10A2" w14:textId="77777777" w:rsidR="00F80B21" w:rsidRDefault="00F80B21" w:rsidP="000261AB"/>
  <w:p w14:paraId="30510EAA" w14:textId="77777777" w:rsidR="00F80B21" w:rsidRDefault="00F80B21" w:rsidP="000261AB"/>
  <w:p w14:paraId="30AC543E" w14:textId="77777777" w:rsidR="00F80B21" w:rsidRDefault="00F80B21" w:rsidP="000261AB"/>
  <w:p w14:paraId="5E28A91C" w14:textId="77777777" w:rsidR="00F80B21" w:rsidRDefault="00F80B21" w:rsidP="000261AB"/>
  <w:p w14:paraId="58EC882A" w14:textId="77777777" w:rsidR="00F80B21" w:rsidRDefault="00F80B21" w:rsidP="000261AB"/>
  <w:p w14:paraId="053089CE" w14:textId="77777777" w:rsidR="00F80B21" w:rsidRDefault="00F80B21" w:rsidP="000261AB"/>
  <w:p w14:paraId="32234F72" w14:textId="77777777" w:rsidR="00F80B21" w:rsidRDefault="00F80B21" w:rsidP="000261AB"/>
  <w:p w14:paraId="0FAB9751" w14:textId="77777777" w:rsidR="00F80B21" w:rsidRDefault="00F80B21" w:rsidP="000261AB"/>
  <w:p w14:paraId="44D8BC2B" w14:textId="77777777" w:rsidR="00F80B21" w:rsidRDefault="00F80B21" w:rsidP="000261AB"/>
  <w:p w14:paraId="49B78ADF" w14:textId="77777777" w:rsidR="00F80B21" w:rsidRDefault="00F80B21" w:rsidP="000261AB"/>
  <w:p w14:paraId="21577145" w14:textId="77777777" w:rsidR="00F80B21" w:rsidRDefault="00F80B21" w:rsidP="000261AB"/>
  <w:p w14:paraId="32A118E4" w14:textId="77777777" w:rsidR="00F80B21" w:rsidRDefault="00F80B21" w:rsidP="000261AB"/>
  <w:p w14:paraId="6944BED6" w14:textId="77777777" w:rsidR="00F80B21" w:rsidRDefault="00F80B21" w:rsidP="000261AB"/>
  <w:p w14:paraId="0D5A1A0C" w14:textId="77777777" w:rsidR="00F80B21" w:rsidRDefault="00F80B21" w:rsidP="000261AB"/>
  <w:p w14:paraId="54A5ECF7" w14:textId="77777777" w:rsidR="00F80B21" w:rsidRDefault="00F80B21" w:rsidP="000261AB"/>
  <w:p w14:paraId="7C8098D1" w14:textId="77777777" w:rsidR="00F80B21" w:rsidRDefault="00F80B21" w:rsidP="000261AB"/>
  <w:p w14:paraId="6C738900" w14:textId="77777777" w:rsidR="00F80B21" w:rsidRDefault="00F80B21" w:rsidP="000261AB"/>
  <w:p w14:paraId="275BC79A" w14:textId="77777777" w:rsidR="00F80B21" w:rsidRDefault="00F80B21" w:rsidP="000261AB"/>
  <w:p w14:paraId="07052981" w14:textId="77777777" w:rsidR="00F80B21" w:rsidRDefault="00F80B21" w:rsidP="000261AB"/>
  <w:p w14:paraId="6C15E312" w14:textId="77777777" w:rsidR="00F80B21" w:rsidRDefault="00F80B21" w:rsidP="000261AB"/>
  <w:p w14:paraId="1EB525FF" w14:textId="77777777" w:rsidR="00F80B21" w:rsidRDefault="00F80B21" w:rsidP="000261AB"/>
  <w:p w14:paraId="267F763D" w14:textId="77777777" w:rsidR="00F80B21" w:rsidRDefault="00F80B21" w:rsidP="000261AB"/>
  <w:p w14:paraId="02E7CA65" w14:textId="77777777" w:rsidR="00F80B21" w:rsidRDefault="00F80B21" w:rsidP="000261AB"/>
  <w:p w14:paraId="114C3C11" w14:textId="77777777" w:rsidR="00F80B21" w:rsidRDefault="00F80B21" w:rsidP="000261AB"/>
  <w:p w14:paraId="34A91492" w14:textId="77777777" w:rsidR="00F80B21" w:rsidRDefault="00F80B21" w:rsidP="000261AB"/>
  <w:p w14:paraId="5586FEF4" w14:textId="77777777" w:rsidR="00F80B21" w:rsidRDefault="00F80B21" w:rsidP="000261AB"/>
  <w:p w14:paraId="36EFAF48" w14:textId="77777777" w:rsidR="00F80B21" w:rsidRDefault="00F80B21" w:rsidP="000261AB"/>
  <w:p w14:paraId="2424326D" w14:textId="77777777" w:rsidR="00F80B21" w:rsidRDefault="00F80B21" w:rsidP="000261AB"/>
  <w:p w14:paraId="1BAF4E33" w14:textId="77777777" w:rsidR="00F80B21" w:rsidRDefault="00F80B21" w:rsidP="000261AB"/>
  <w:p w14:paraId="2F57C2C2" w14:textId="77777777" w:rsidR="00F80B21" w:rsidRDefault="00F80B21" w:rsidP="000261AB"/>
  <w:p w14:paraId="54D76A36" w14:textId="77777777" w:rsidR="00F80B21" w:rsidRDefault="00F80B21" w:rsidP="000261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CC120" w14:textId="77777777" w:rsidR="004662B6" w:rsidRDefault="00F113BD" w:rsidP="000261AB">
    <w:r w:rsidRPr="00CC441E">
      <w:rPr>
        <w:noProof/>
        <w:lang w:eastAsia="da-DK"/>
      </w:rPr>
      <w:drawing>
        <wp:anchor distT="0" distB="0" distL="114300" distR="114300" simplePos="0" relativeHeight="251657728" behindDoc="0" locked="0" layoutInCell="1" allowOverlap="1" wp14:anchorId="0C2AA65E" wp14:editId="5B3D18AC">
          <wp:simplePos x="0" y="0"/>
          <wp:positionH relativeFrom="margin">
            <wp:posOffset>149860</wp:posOffset>
          </wp:positionH>
          <wp:positionV relativeFrom="paragraph">
            <wp:posOffset>1489710</wp:posOffset>
          </wp:positionV>
          <wp:extent cx="1503680" cy="593090"/>
          <wp:effectExtent l="0" t="0" r="1270" b="0"/>
          <wp:wrapTopAndBottom/>
          <wp:docPr id="17" name="Billede 17" descr="Social- og Bolig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agside.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3680" cy="593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C441E">
      <w:rPr>
        <w:noProof/>
        <w:lang w:eastAsia="da-DK"/>
      </w:rPr>
      <mc:AlternateContent>
        <mc:Choice Requires="wps">
          <w:drawing>
            <wp:anchor distT="45720" distB="45720" distL="114300" distR="114300" simplePos="0" relativeHeight="251710976" behindDoc="0" locked="0" layoutInCell="1" allowOverlap="1" wp14:anchorId="51E864FC" wp14:editId="5B7703F7">
              <wp:simplePos x="0" y="0"/>
              <wp:positionH relativeFrom="page">
                <wp:posOffset>4361815</wp:posOffset>
              </wp:positionH>
              <wp:positionV relativeFrom="page">
                <wp:posOffset>3099435</wp:posOffset>
              </wp:positionV>
              <wp:extent cx="1551305" cy="1404620"/>
              <wp:effectExtent l="0" t="0" r="10795" b="1016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1404620"/>
                      </a:xfrm>
                      <a:prstGeom prst="rect">
                        <a:avLst/>
                      </a:prstGeom>
                      <a:noFill/>
                      <a:ln w="9525">
                        <a:noFill/>
                        <a:miter lim="800000"/>
                        <a:headEnd/>
                        <a:tailEnd/>
                      </a:ln>
                    </wps:spPr>
                    <wps:txbx>
                      <w:txbxContent>
                        <w:p w14:paraId="7020414F" w14:textId="77777777" w:rsidR="00CC441E" w:rsidRPr="00172836" w:rsidRDefault="002F131B" w:rsidP="00CC441E">
                          <w:pPr>
                            <w:rPr>
                              <w:color w:val="FFFFFF" w:themeColor="background1"/>
                            </w:rPr>
                          </w:pPr>
                          <w:r>
                            <w:rPr>
                              <w:color w:val="FFFFFF" w:themeColor="background1"/>
                            </w:rPr>
                            <w:t xml:space="preserve">Social- og Boligstyrelsen </w:t>
                          </w:r>
                        </w:p>
                        <w:p w14:paraId="2076691D" w14:textId="77777777" w:rsidR="00CC441E" w:rsidRPr="00172836" w:rsidRDefault="00CC441E" w:rsidP="00CC441E">
                          <w:pPr>
                            <w:rPr>
                              <w:color w:val="FFFFFF" w:themeColor="background1"/>
                            </w:rPr>
                          </w:pPr>
                          <w:r>
                            <w:rPr>
                              <w:color w:val="FFFFFF" w:themeColor="background1"/>
                            </w:rPr>
                            <w:t>Edisonsvej 1</w:t>
                          </w:r>
                        </w:p>
                        <w:p w14:paraId="79AB4949" w14:textId="77777777" w:rsidR="00CC441E" w:rsidRPr="00172836" w:rsidRDefault="00CC441E" w:rsidP="00CC441E">
                          <w:pPr>
                            <w:rPr>
                              <w:color w:val="FFFFFF" w:themeColor="background1"/>
                            </w:rPr>
                          </w:pPr>
                          <w:r w:rsidRPr="00172836">
                            <w:rPr>
                              <w:color w:val="FFFFFF" w:themeColor="background1"/>
                            </w:rPr>
                            <w:t>5000 Odense C</w:t>
                          </w:r>
                        </w:p>
                        <w:p w14:paraId="3B2767DC" w14:textId="77777777" w:rsidR="00CC441E" w:rsidRPr="00172836" w:rsidRDefault="00CC441E" w:rsidP="00CC441E">
                          <w:pPr>
                            <w:rPr>
                              <w:color w:val="FFFFFF" w:themeColor="background1"/>
                            </w:rPr>
                          </w:pPr>
                          <w:r w:rsidRPr="00172836">
                            <w:rPr>
                              <w:color w:val="FFFFFF" w:themeColor="background1"/>
                            </w:rPr>
                            <w:t>Tlf.: 72 42 37 00</w:t>
                          </w:r>
                        </w:p>
                        <w:p w14:paraId="71C843F4" w14:textId="77777777" w:rsidR="00CC441E" w:rsidRPr="00172836" w:rsidRDefault="00CC441E" w:rsidP="00CC441E">
                          <w:pPr>
                            <w:rPr>
                              <w:color w:val="FFFFFF" w:themeColor="background1"/>
                            </w:rPr>
                          </w:pPr>
                        </w:p>
                        <w:p w14:paraId="2AE3CA19" w14:textId="77777777" w:rsidR="00CC441E" w:rsidRPr="00172836" w:rsidRDefault="00CC441E" w:rsidP="00CC441E">
                          <w:pPr>
                            <w:rPr>
                              <w:color w:val="FFFFFF" w:themeColor="background1"/>
                            </w:rPr>
                          </w:pPr>
                          <w:r w:rsidRPr="00172836">
                            <w:rPr>
                              <w:color w:val="FFFFFF" w:themeColor="background1"/>
                            </w:rPr>
                            <w:t>www.</w:t>
                          </w:r>
                          <w:r w:rsidR="002F131B">
                            <w:rPr>
                              <w:color w:val="FFFFFF" w:themeColor="background1"/>
                            </w:rPr>
                            <w:t>sbst</w:t>
                          </w:r>
                          <w:r w:rsidRPr="00172836">
                            <w:rPr>
                              <w:color w:val="FFFFFF" w:themeColor="background1"/>
                            </w:rPr>
                            <w:t>.dk</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E864FC" id="_x0000_t202" coordsize="21600,21600" o:spt="202" path="m,l,21600r21600,l21600,xe">
              <v:stroke joinstyle="miter"/>
              <v:path gradientshapeok="t" o:connecttype="rect"/>
            </v:shapetype>
            <v:shape id="Tekstfelt 2" o:spid="_x0000_s1026" type="#_x0000_t202" style="position:absolute;margin-left:343.45pt;margin-top:244.05pt;width:122.15pt;height:110.6pt;z-index:251710976;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" filled="f" stroked="f">
              <v:textbox style="mso-fit-shape-to-text:t" inset="0,0,0,0">
                <w:txbxContent>
                  <w:p w14:paraId="7020414F" w14:textId="77777777" w:rsidR="00CC441E" w:rsidRPr="00172836" w:rsidRDefault="002F131B" w:rsidP="00CC441E">
                    <w:pPr>
                      <w:rPr>
                        <w:color w:val="FFFFFF" w:themeColor="background1"/>
                      </w:rPr>
                    </w:pPr>
                    <w:r>
                      <w:rPr>
                        <w:color w:val="FFFFFF" w:themeColor="background1"/>
                      </w:rPr>
                      <w:t xml:space="preserve">Social- og Boligstyrelsen </w:t>
                    </w:r>
                  </w:p>
                  <w:p w14:paraId="2076691D" w14:textId="77777777" w:rsidR="00CC441E" w:rsidRPr="00172836" w:rsidRDefault="00CC441E" w:rsidP="00CC441E">
                    <w:pPr>
                      <w:rPr>
                        <w:color w:val="FFFFFF" w:themeColor="background1"/>
                      </w:rPr>
                    </w:pPr>
                    <w:r>
                      <w:rPr>
                        <w:color w:val="FFFFFF" w:themeColor="background1"/>
                      </w:rPr>
                      <w:t>Edisonsvej 1</w:t>
                    </w:r>
                  </w:p>
                  <w:p w14:paraId="79AB4949" w14:textId="77777777" w:rsidR="00CC441E" w:rsidRPr="00172836" w:rsidRDefault="00CC441E" w:rsidP="00CC441E">
                    <w:pPr>
                      <w:rPr>
                        <w:color w:val="FFFFFF" w:themeColor="background1"/>
                      </w:rPr>
                    </w:pPr>
                    <w:r w:rsidRPr="00172836">
                      <w:rPr>
                        <w:color w:val="FFFFFF" w:themeColor="background1"/>
                      </w:rPr>
                      <w:t>5000 Odense C</w:t>
                    </w:r>
                  </w:p>
                  <w:p w14:paraId="3B2767DC" w14:textId="77777777" w:rsidR="00CC441E" w:rsidRPr="00172836" w:rsidRDefault="00CC441E" w:rsidP="00CC441E">
                    <w:pPr>
                      <w:rPr>
                        <w:color w:val="FFFFFF" w:themeColor="background1"/>
                      </w:rPr>
                    </w:pPr>
                    <w:r w:rsidRPr="00172836">
                      <w:rPr>
                        <w:color w:val="FFFFFF" w:themeColor="background1"/>
                      </w:rPr>
                      <w:t>Tlf.: 72 42 37 00</w:t>
                    </w:r>
                  </w:p>
                  <w:p w14:paraId="71C843F4" w14:textId="77777777" w:rsidR="00CC441E" w:rsidRPr="00172836" w:rsidRDefault="00CC441E" w:rsidP="00CC441E">
                    <w:pPr>
                      <w:rPr>
                        <w:color w:val="FFFFFF" w:themeColor="background1"/>
                      </w:rPr>
                    </w:pPr>
                  </w:p>
                  <w:p w14:paraId="2AE3CA19" w14:textId="77777777" w:rsidR="00CC441E" w:rsidRPr="00172836" w:rsidRDefault="00CC441E" w:rsidP="00CC441E">
                    <w:pPr>
                      <w:rPr>
                        <w:color w:val="FFFFFF" w:themeColor="background1"/>
                      </w:rPr>
                    </w:pPr>
                    <w:r w:rsidRPr="00172836">
                      <w:rPr>
                        <w:color w:val="FFFFFF" w:themeColor="background1"/>
                      </w:rPr>
                      <w:t>www.</w:t>
                    </w:r>
                    <w:r w:rsidR="002F131B">
                      <w:rPr>
                        <w:color w:val="FFFFFF" w:themeColor="background1"/>
                      </w:rPr>
                      <w:t>sbst</w:t>
                    </w:r>
                    <w:r w:rsidRPr="00172836">
                      <w:rPr>
                        <w:color w:val="FFFFFF" w:themeColor="background1"/>
                      </w:rPr>
                      <w:t>.dk</w:t>
                    </w:r>
                  </w:p>
                </w:txbxContent>
              </v:textbox>
              <w10:wrap type="square" anchorx="page" anchory="page"/>
            </v:shape>
          </w:pict>
        </mc:Fallback>
      </mc:AlternateContent>
    </w:r>
    <w:r w:rsidR="00185B98" w:rsidRPr="009B585B">
      <w:rPr>
        <w:noProof/>
        <w:color w:val="FFFFFF" w:themeColor="background1"/>
        <w:lang w:eastAsia="da-DK"/>
      </w:rPr>
      <mc:AlternateContent>
        <mc:Choice Requires="wps">
          <w:drawing>
            <wp:anchor distT="0" distB="0" distL="114300" distR="114300" simplePos="0" relativeHeight="251653115" behindDoc="1" locked="0" layoutInCell="1" allowOverlap="1" wp14:anchorId="7FE0148F" wp14:editId="5281BF7D">
              <wp:simplePos x="0" y="0"/>
              <wp:positionH relativeFrom="page">
                <wp:posOffset>0</wp:posOffset>
              </wp:positionH>
              <wp:positionV relativeFrom="page">
                <wp:posOffset>0</wp:posOffset>
              </wp:positionV>
              <wp:extent cx="7560000" cy="10692000"/>
              <wp:effectExtent l="0" t="0" r="22225" b="14605"/>
              <wp:wrapNone/>
              <wp:docPr id="15" name="Rektangel 15" descr="Layout"/>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9C6AC" id="Rektangel 15" o:spid="_x0000_s1026" alt="Layout" style="position:absolute;margin-left:0;margin-top:0;width:595.3pt;height:841.9pt;z-index:-2516633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" fillcolor="#af292e [3215]" strokecolor="#4c3c3a [1604]"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6C2FD0"/>
    <w:lvl w:ilvl="0">
      <w:start w:val="1"/>
      <w:numFmt w:val="decimal"/>
      <w:pStyle w:val="Opstilling-talellerbogst5"/>
      <w:lvlText w:val="%1."/>
      <w:lvlJc w:val="left"/>
      <w:pPr>
        <w:tabs>
          <w:tab w:val="num" w:pos="1623"/>
        </w:tabs>
        <w:ind w:left="1623" w:hanging="360"/>
      </w:pPr>
    </w:lvl>
  </w:abstractNum>
  <w:abstractNum w:abstractNumId="1" w15:restartNumberingAfterBreak="0">
    <w:nsid w:val="FFFFFF7D"/>
    <w:multiLevelType w:val="singleLevel"/>
    <w:tmpl w:val="3EF235E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9C058C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91EC04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8528BA8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DC5ED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0CE67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A45DA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4C0546"/>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71C8819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0277764"/>
    <w:multiLevelType w:val="hybridMultilevel"/>
    <w:tmpl w:val="2B2C81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A6A31C7"/>
    <w:multiLevelType w:val="hybridMultilevel"/>
    <w:tmpl w:val="B1104AA4"/>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2" w15:restartNumberingAfterBreak="0">
    <w:nsid w:val="0C04219E"/>
    <w:multiLevelType w:val="hybridMultilevel"/>
    <w:tmpl w:val="ADB0C4F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14CE4985"/>
    <w:multiLevelType w:val="multilevel"/>
    <w:tmpl w:val="EFE007AE"/>
    <w:lvl w:ilvl="0">
      <w:start w:val="1"/>
      <w:numFmt w:val="bulle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abstractNum w:abstractNumId="14" w15:restartNumberingAfterBreak="0">
    <w:nsid w:val="22346888"/>
    <w:multiLevelType w:val="hybridMultilevel"/>
    <w:tmpl w:val="E89A067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5" w15:restartNumberingAfterBreak="0">
    <w:nsid w:val="37EF7D84"/>
    <w:multiLevelType w:val="hybridMultilevel"/>
    <w:tmpl w:val="0F9084B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3C3B6227"/>
    <w:multiLevelType w:val="hybridMultilevel"/>
    <w:tmpl w:val="7BEA37D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7" w15:restartNumberingAfterBreak="0">
    <w:nsid w:val="41505C66"/>
    <w:multiLevelType w:val="hybridMultilevel"/>
    <w:tmpl w:val="E84440F4"/>
    <w:lvl w:ilvl="0" w:tplc="0BD087B6">
      <w:start w:val="1"/>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426D7F07"/>
    <w:multiLevelType w:val="hybridMultilevel"/>
    <w:tmpl w:val="0A6661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5CB5006"/>
    <w:multiLevelType w:val="hybridMultilevel"/>
    <w:tmpl w:val="5326420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504B1846"/>
    <w:multiLevelType w:val="hybridMultilevel"/>
    <w:tmpl w:val="BAACD08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15:restartNumberingAfterBreak="0">
    <w:nsid w:val="57E65E42"/>
    <w:multiLevelType w:val="hybridMultilevel"/>
    <w:tmpl w:val="B1104AA4"/>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2" w15:restartNumberingAfterBreak="0">
    <w:nsid w:val="774C713B"/>
    <w:multiLevelType w:val="hybridMultilevel"/>
    <w:tmpl w:val="70A4C9F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5"/>
  </w:num>
  <w:num w:numId="15">
    <w:abstractNumId w:val="17"/>
  </w:num>
  <w:num w:numId="16">
    <w:abstractNumId w:val="16"/>
  </w:num>
  <w:num w:numId="17">
    <w:abstractNumId w:val="20"/>
  </w:num>
  <w:num w:numId="18">
    <w:abstractNumId w:val="2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1"/>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6E2"/>
    <w:rsid w:val="00004717"/>
    <w:rsid w:val="000150CC"/>
    <w:rsid w:val="00025BF1"/>
    <w:rsid w:val="000261AB"/>
    <w:rsid w:val="00035C14"/>
    <w:rsid w:val="00036895"/>
    <w:rsid w:val="00063FD8"/>
    <w:rsid w:val="0006519C"/>
    <w:rsid w:val="000D46B3"/>
    <w:rsid w:val="000E1FBB"/>
    <w:rsid w:val="000F3DD4"/>
    <w:rsid w:val="000F7CCA"/>
    <w:rsid w:val="00133C17"/>
    <w:rsid w:val="00150061"/>
    <w:rsid w:val="0015645A"/>
    <w:rsid w:val="001648FD"/>
    <w:rsid w:val="00175389"/>
    <w:rsid w:val="00185B98"/>
    <w:rsid w:val="00196007"/>
    <w:rsid w:val="001A0F01"/>
    <w:rsid w:val="001A3938"/>
    <w:rsid w:val="001F2B12"/>
    <w:rsid w:val="00224926"/>
    <w:rsid w:val="002551CC"/>
    <w:rsid w:val="00263785"/>
    <w:rsid w:val="002761B5"/>
    <w:rsid w:val="00281DFB"/>
    <w:rsid w:val="002969EE"/>
    <w:rsid w:val="002A5371"/>
    <w:rsid w:val="002D63CF"/>
    <w:rsid w:val="002E1A1D"/>
    <w:rsid w:val="002F131B"/>
    <w:rsid w:val="002F1396"/>
    <w:rsid w:val="00316739"/>
    <w:rsid w:val="003410B8"/>
    <w:rsid w:val="00360903"/>
    <w:rsid w:val="003615A5"/>
    <w:rsid w:val="003735A0"/>
    <w:rsid w:val="00374705"/>
    <w:rsid w:val="003B3952"/>
    <w:rsid w:val="003C68BA"/>
    <w:rsid w:val="003C7D94"/>
    <w:rsid w:val="003D2552"/>
    <w:rsid w:val="003F0338"/>
    <w:rsid w:val="003F2380"/>
    <w:rsid w:val="003F3CB9"/>
    <w:rsid w:val="00410B6F"/>
    <w:rsid w:val="00420109"/>
    <w:rsid w:val="0044133D"/>
    <w:rsid w:val="0045014A"/>
    <w:rsid w:val="004662B6"/>
    <w:rsid w:val="0046787B"/>
    <w:rsid w:val="004A0483"/>
    <w:rsid w:val="004A263C"/>
    <w:rsid w:val="004B0C91"/>
    <w:rsid w:val="004F0779"/>
    <w:rsid w:val="00536B76"/>
    <w:rsid w:val="005448C8"/>
    <w:rsid w:val="00557717"/>
    <w:rsid w:val="00563832"/>
    <w:rsid w:val="005905A1"/>
    <w:rsid w:val="005B2EEA"/>
    <w:rsid w:val="005B35F1"/>
    <w:rsid w:val="005B4FA3"/>
    <w:rsid w:val="005C1433"/>
    <w:rsid w:val="005D15F6"/>
    <w:rsid w:val="005D1D2F"/>
    <w:rsid w:val="005F5EDD"/>
    <w:rsid w:val="005F76CF"/>
    <w:rsid w:val="006010A9"/>
    <w:rsid w:val="006052C3"/>
    <w:rsid w:val="006222BF"/>
    <w:rsid w:val="00646F41"/>
    <w:rsid w:val="00650801"/>
    <w:rsid w:val="00657D87"/>
    <w:rsid w:val="006754F5"/>
    <w:rsid w:val="00694521"/>
    <w:rsid w:val="0069509A"/>
    <w:rsid w:val="006A7B2E"/>
    <w:rsid w:val="006B00AD"/>
    <w:rsid w:val="006B7AC8"/>
    <w:rsid w:val="006C512D"/>
    <w:rsid w:val="006D7D30"/>
    <w:rsid w:val="006F5667"/>
    <w:rsid w:val="00701313"/>
    <w:rsid w:val="007157C8"/>
    <w:rsid w:val="0075024B"/>
    <w:rsid w:val="00755BDD"/>
    <w:rsid w:val="007811B3"/>
    <w:rsid w:val="00784454"/>
    <w:rsid w:val="00792DBA"/>
    <w:rsid w:val="00792F9A"/>
    <w:rsid w:val="007B5620"/>
    <w:rsid w:val="007C3E8A"/>
    <w:rsid w:val="007E46E2"/>
    <w:rsid w:val="00817BD7"/>
    <w:rsid w:val="0084477F"/>
    <w:rsid w:val="008608B9"/>
    <w:rsid w:val="00860F3D"/>
    <w:rsid w:val="00865276"/>
    <w:rsid w:val="0087367B"/>
    <w:rsid w:val="008B276C"/>
    <w:rsid w:val="008B582C"/>
    <w:rsid w:val="008D01E3"/>
    <w:rsid w:val="008F2424"/>
    <w:rsid w:val="008F312C"/>
    <w:rsid w:val="00951270"/>
    <w:rsid w:val="00953AC6"/>
    <w:rsid w:val="00960744"/>
    <w:rsid w:val="00964F08"/>
    <w:rsid w:val="00973786"/>
    <w:rsid w:val="009B585B"/>
    <w:rsid w:val="009B73F9"/>
    <w:rsid w:val="009D4110"/>
    <w:rsid w:val="009F4C77"/>
    <w:rsid w:val="00A11EA3"/>
    <w:rsid w:val="00A16A1A"/>
    <w:rsid w:val="00A30010"/>
    <w:rsid w:val="00A3560F"/>
    <w:rsid w:val="00A41585"/>
    <w:rsid w:val="00A420BA"/>
    <w:rsid w:val="00A424F6"/>
    <w:rsid w:val="00A54D1D"/>
    <w:rsid w:val="00A8060E"/>
    <w:rsid w:val="00A86A19"/>
    <w:rsid w:val="00AB6DB5"/>
    <w:rsid w:val="00AD449D"/>
    <w:rsid w:val="00AE3E6E"/>
    <w:rsid w:val="00B047FC"/>
    <w:rsid w:val="00B16983"/>
    <w:rsid w:val="00B26E8D"/>
    <w:rsid w:val="00B43106"/>
    <w:rsid w:val="00B448B7"/>
    <w:rsid w:val="00B663EE"/>
    <w:rsid w:val="00C06C2F"/>
    <w:rsid w:val="00C20352"/>
    <w:rsid w:val="00C41243"/>
    <w:rsid w:val="00C54973"/>
    <w:rsid w:val="00C60748"/>
    <w:rsid w:val="00C63F0C"/>
    <w:rsid w:val="00C802FF"/>
    <w:rsid w:val="00C822A3"/>
    <w:rsid w:val="00C85F4A"/>
    <w:rsid w:val="00CA4D82"/>
    <w:rsid w:val="00CC0459"/>
    <w:rsid w:val="00CC441E"/>
    <w:rsid w:val="00CD6667"/>
    <w:rsid w:val="00CF40B3"/>
    <w:rsid w:val="00D01105"/>
    <w:rsid w:val="00D021CA"/>
    <w:rsid w:val="00D11230"/>
    <w:rsid w:val="00D14F56"/>
    <w:rsid w:val="00D35849"/>
    <w:rsid w:val="00D637A4"/>
    <w:rsid w:val="00D63950"/>
    <w:rsid w:val="00D71E82"/>
    <w:rsid w:val="00D81F27"/>
    <w:rsid w:val="00D8456D"/>
    <w:rsid w:val="00D91B00"/>
    <w:rsid w:val="00D943A5"/>
    <w:rsid w:val="00DB0220"/>
    <w:rsid w:val="00DC6035"/>
    <w:rsid w:val="00DD53A4"/>
    <w:rsid w:val="00DF7E42"/>
    <w:rsid w:val="00E14B82"/>
    <w:rsid w:val="00E14BC5"/>
    <w:rsid w:val="00E202C8"/>
    <w:rsid w:val="00E73FC1"/>
    <w:rsid w:val="00E82987"/>
    <w:rsid w:val="00E84F7D"/>
    <w:rsid w:val="00E930B0"/>
    <w:rsid w:val="00EA7EED"/>
    <w:rsid w:val="00EB332E"/>
    <w:rsid w:val="00EB557F"/>
    <w:rsid w:val="00ED4EC7"/>
    <w:rsid w:val="00EE4F9A"/>
    <w:rsid w:val="00EF42E8"/>
    <w:rsid w:val="00F113BD"/>
    <w:rsid w:val="00F228F7"/>
    <w:rsid w:val="00F26CAF"/>
    <w:rsid w:val="00F316ED"/>
    <w:rsid w:val="00F73288"/>
    <w:rsid w:val="00F80B21"/>
    <w:rsid w:val="00F95DFF"/>
    <w:rsid w:val="00F97C54"/>
    <w:rsid w:val="00FA366B"/>
    <w:rsid w:val="00FE5504"/>
    <w:rsid w:val="00FF45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FEEECF"/>
  <w15:docId w15:val="{758BD685-D62A-43E0-8EA8-BD9B809A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1B5"/>
    <w:pPr>
      <w:spacing w:after="0" w:line="250" w:lineRule="atLeast"/>
    </w:pPr>
    <w:rPr>
      <w:sz w:val="20"/>
    </w:rPr>
  </w:style>
  <w:style w:type="paragraph" w:styleId="Overskrift1">
    <w:name w:val="heading 1"/>
    <w:basedOn w:val="Modtageradresse"/>
    <w:next w:val="Normal"/>
    <w:link w:val="Overskrift1Tegn"/>
    <w:uiPriority w:val="9"/>
    <w:qFormat/>
    <w:rsid w:val="006A7B2E"/>
    <w:pPr>
      <w:outlineLvl w:val="0"/>
    </w:pPr>
    <w:rPr>
      <w:color w:val="AF292E" w:themeColor="text2"/>
      <w:sz w:val="60"/>
    </w:rPr>
  </w:style>
  <w:style w:type="paragraph" w:styleId="Overskrift2">
    <w:name w:val="heading 2"/>
    <w:basedOn w:val="Normal"/>
    <w:next w:val="Normal"/>
    <w:link w:val="Overskrift2Tegn"/>
    <w:uiPriority w:val="9"/>
    <w:qFormat/>
    <w:rsid w:val="006A7B2E"/>
    <w:pPr>
      <w:outlineLvl w:val="1"/>
    </w:pPr>
    <w:rPr>
      <w:b/>
      <w:color w:val="AF292E" w:themeColor="text2"/>
      <w:sz w:val="30"/>
    </w:rPr>
  </w:style>
  <w:style w:type="paragraph" w:styleId="Overskrift3">
    <w:name w:val="heading 3"/>
    <w:basedOn w:val="Normal"/>
    <w:next w:val="Normal"/>
    <w:link w:val="Overskrift3Tegn"/>
    <w:uiPriority w:val="9"/>
    <w:qFormat/>
    <w:rsid w:val="00036895"/>
    <w:pPr>
      <w:keepNext/>
      <w:keepLines/>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qFormat/>
    <w:rsid w:val="006A7B2E"/>
    <w:pPr>
      <w:keepNext/>
      <w:keepLines/>
      <w:spacing w:before="40"/>
      <w:outlineLvl w:val="3"/>
    </w:pPr>
    <w:rPr>
      <w:rFonts w:asciiTheme="majorHAnsi" w:eastAsiaTheme="majorEastAsia" w:hAnsiTheme="majorHAnsi" w:cstheme="majorBidi"/>
      <w:i/>
      <w:iCs/>
      <w:color w:val="000000" w:themeColor="text1"/>
    </w:rPr>
  </w:style>
  <w:style w:type="paragraph" w:styleId="Overskrift5">
    <w:name w:val="heading 5"/>
    <w:basedOn w:val="Normal"/>
    <w:next w:val="Normal"/>
    <w:link w:val="Overskrift5Tegn"/>
    <w:uiPriority w:val="9"/>
    <w:qFormat/>
    <w:rsid w:val="006A7B2E"/>
    <w:pPr>
      <w:keepNext/>
      <w:keepLines/>
      <w:spacing w:before="40"/>
      <w:outlineLvl w:val="4"/>
    </w:pPr>
    <w:rPr>
      <w:rFonts w:asciiTheme="majorHAnsi" w:eastAsiaTheme="majorEastAsia" w:hAnsiTheme="majorHAnsi" w:cstheme="majorBidi"/>
      <w:color w:val="AF292E" w:themeColor="text2"/>
    </w:rPr>
  </w:style>
  <w:style w:type="paragraph" w:styleId="Overskrift6">
    <w:name w:val="heading 6"/>
    <w:basedOn w:val="Normal"/>
    <w:next w:val="Normal"/>
    <w:link w:val="Overskrift6Tegn"/>
    <w:uiPriority w:val="9"/>
    <w:unhideWhenUsed/>
    <w:qFormat/>
    <w:rsid w:val="00C20352"/>
    <w:pPr>
      <w:keepNext/>
      <w:keepLines/>
      <w:spacing w:before="40"/>
      <w:outlineLvl w:val="5"/>
    </w:pPr>
    <w:rPr>
      <w:rFonts w:asciiTheme="majorHAnsi" w:eastAsiaTheme="majorEastAsia" w:hAnsiTheme="majorHAnsi" w:cstheme="majorBidi"/>
      <w:color w:val="4C3C3A"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Afsenderadresse"/>
    <w:link w:val="SidehovedTegn"/>
    <w:uiPriority w:val="99"/>
    <w:rsid w:val="00036895"/>
    <w:pPr>
      <w:jc w:val="right"/>
    </w:pPr>
    <w:rPr>
      <w:sz w:val="18"/>
    </w:rPr>
  </w:style>
  <w:style w:type="character" w:customStyle="1" w:styleId="SidehovedTegn">
    <w:name w:val="Sidehoved Tegn"/>
    <w:basedOn w:val="Standardskrifttypeiafsnit"/>
    <w:link w:val="Sidehoved"/>
    <w:uiPriority w:val="99"/>
    <w:rsid w:val="00036895"/>
    <w:rPr>
      <w:rFonts w:asciiTheme="majorHAnsi" w:eastAsiaTheme="majorEastAsia" w:hAnsiTheme="majorHAnsi" w:cstheme="majorBidi"/>
      <w:sz w:val="18"/>
      <w:szCs w:val="20"/>
    </w:rPr>
  </w:style>
  <w:style w:type="paragraph" w:styleId="Sidefod">
    <w:name w:val="footer"/>
    <w:basedOn w:val="Normal"/>
    <w:link w:val="SidefodTegn"/>
    <w:uiPriority w:val="99"/>
    <w:rsid w:val="00036895"/>
    <w:pPr>
      <w:tabs>
        <w:tab w:val="center" w:pos="4819"/>
        <w:tab w:val="right" w:pos="9638"/>
      </w:tabs>
      <w:spacing w:line="240" w:lineRule="auto"/>
      <w:jc w:val="right"/>
    </w:pPr>
    <w:rPr>
      <w:sz w:val="18"/>
    </w:rPr>
  </w:style>
  <w:style w:type="character" w:customStyle="1" w:styleId="SidefodTegn">
    <w:name w:val="Sidefod Tegn"/>
    <w:basedOn w:val="Standardskrifttypeiafsnit"/>
    <w:link w:val="Sidefod"/>
    <w:uiPriority w:val="99"/>
    <w:rsid w:val="00036895"/>
    <w:rPr>
      <w:sz w:val="18"/>
    </w:rPr>
  </w:style>
  <w:style w:type="paragraph" w:styleId="Brevhoved">
    <w:name w:val="Message Header"/>
    <w:basedOn w:val="Sidehoved"/>
    <w:link w:val="BrevhovedTegn"/>
    <w:uiPriority w:val="99"/>
    <w:semiHidden/>
    <w:rsid w:val="007811B3"/>
  </w:style>
  <w:style w:type="character" w:customStyle="1" w:styleId="BrevhovedTegn">
    <w:name w:val="Brevhoved Tegn"/>
    <w:basedOn w:val="Standardskrifttypeiafsnit"/>
    <w:link w:val="Brevhoved"/>
    <w:uiPriority w:val="99"/>
    <w:semiHidden/>
    <w:rsid w:val="007811B3"/>
    <w:rPr>
      <w:rFonts w:asciiTheme="majorHAnsi" w:eastAsiaTheme="majorEastAsia" w:hAnsiTheme="majorHAnsi" w:cstheme="majorBidi"/>
      <w:sz w:val="16"/>
      <w:szCs w:val="20"/>
    </w:rPr>
  </w:style>
  <w:style w:type="paragraph" w:styleId="Afsenderadresse">
    <w:name w:val="envelope return"/>
    <w:basedOn w:val="Normal"/>
    <w:uiPriority w:val="99"/>
    <w:rsid w:val="007811B3"/>
    <w:pPr>
      <w:spacing w:line="200" w:lineRule="atLeast"/>
    </w:pPr>
    <w:rPr>
      <w:rFonts w:asciiTheme="majorHAnsi" w:eastAsiaTheme="majorEastAsia" w:hAnsiTheme="majorHAnsi" w:cstheme="majorBidi"/>
      <w:sz w:val="16"/>
      <w:szCs w:val="20"/>
    </w:rPr>
  </w:style>
  <w:style w:type="paragraph" w:styleId="Modtageradresse">
    <w:name w:val="envelope address"/>
    <w:aliases w:val="Modtager"/>
    <w:basedOn w:val="Normal"/>
    <w:uiPriority w:val="99"/>
    <w:rsid w:val="00C54973"/>
    <w:rPr>
      <w:b/>
    </w:rPr>
  </w:style>
  <w:style w:type="table" w:styleId="Tabel-Gitter">
    <w:name w:val="Table Grid"/>
    <w:basedOn w:val="Tabel-Normal"/>
    <w:uiPriority w:val="39"/>
    <w:rsid w:val="00EA7EED"/>
    <w:pPr>
      <w:spacing w:after="0" w:line="240" w:lineRule="auto"/>
    </w:pPr>
    <w:rPr>
      <w:rFonts w:ascii="Arial" w:hAnsi="Arial"/>
      <w:sz w:val="20"/>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shd w:val="clear" w:color="auto" w:fill="F7F5F5"/>
    </w:tcPr>
  </w:style>
  <w:style w:type="paragraph" w:styleId="Sluthilsen">
    <w:name w:val="Closing"/>
    <w:basedOn w:val="Modtageradresse"/>
    <w:link w:val="SluthilsenTegn"/>
    <w:uiPriority w:val="99"/>
    <w:rsid w:val="008F2424"/>
    <w:pPr>
      <w:keepNext/>
      <w:keepLines/>
    </w:pPr>
  </w:style>
  <w:style w:type="character" w:customStyle="1" w:styleId="SluthilsenTegn">
    <w:name w:val="Sluthilsen Tegn"/>
    <w:basedOn w:val="Standardskrifttypeiafsnit"/>
    <w:link w:val="Sluthilsen"/>
    <w:uiPriority w:val="99"/>
    <w:rsid w:val="008F2424"/>
    <w:rPr>
      <w:b/>
      <w:sz w:val="20"/>
    </w:rPr>
  </w:style>
  <w:style w:type="character" w:styleId="Hyperlink">
    <w:name w:val="Hyperlink"/>
    <w:basedOn w:val="Standardskrifttypeiafsnit"/>
    <w:uiPriority w:val="99"/>
    <w:rsid w:val="004A263C"/>
    <w:rPr>
      <w:color w:val="000000" w:themeColor="text1"/>
      <w:u w:val="single"/>
    </w:rPr>
  </w:style>
  <w:style w:type="paragraph" w:customStyle="1" w:styleId="Venstrespalteoverskrift">
    <w:name w:val="Venstre spalte overskrift"/>
    <w:basedOn w:val="Afsenderadresse"/>
    <w:qFormat/>
    <w:rsid w:val="006010A9"/>
    <w:rPr>
      <w:b/>
    </w:rPr>
  </w:style>
  <w:style w:type="paragraph" w:styleId="Dato">
    <w:name w:val="Date"/>
    <w:basedOn w:val="Undertitel"/>
    <w:next w:val="Normal"/>
    <w:link w:val="DatoTegn"/>
    <w:uiPriority w:val="99"/>
    <w:rsid w:val="005F76CF"/>
    <w:rPr>
      <w:b/>
      <w:noProof/>
      <w:sz w:val="20"/>
    </w:rPr>
  </w:style>
  <w:style w:type="character" w:customStyle="1" w:styleId="DatoTegn">
    <w:name w:val="Dato Tegn"/>
    <w:basedOn w:val="Standardskrifttypeiafsnit"/>
    <w:link w:val="Dato"/>
    <w:uiPriority w:val="99"/>
    <w:rsid w:val="005F76CF"/>
    <w:rPr>
      <w:rFonts w:eastAsiaTheme="minorEastAsia"/>
      <w:b/>
      <w:noProof/>
      <w:color w:val="FFFFFF" w:themeColor="background1"/>
      <w:spacing w:val="15"/>
      <w:sz w:val="20"/>
    </w:rPr>
  </w:style>
  <w:style w:type="character" w:styleId="Sidetal">
    <w:name w:val="page number"/>
    <w:basedOn w:val="Standardskrifttypeiafsnit"/>
    <w:uiPriority w:val="99"/>
    <w:rsid w:val="00036895"/>
    <w:rPr>
      <w:rFonts w:asciiTheme="minorHAnsi" w:hAnsiTheme="minorHAnsi"/>
      <w:sz w:val="18"/>
    </w:rPr>
  </w:style>
  <w:style w:type="character" w:customStyle="1" w:styleId="Overskrift1Tegn">
    <w:name w:val="Overskrift 1 Tegn"/>
    <w:basedOn w:val="Standardskrifttypeiafsnit"/>
    <w:link w:val="Overskrift1"/>
    <w:uiPriority w:val="9"/>
    <w:rsid w:val="006A7B2E"/>
    <w:rPr>
      <w:b/>
      <w:color w:val="AF292E" w:themeColor="text2"/>
      <w:sz w:val="60"/>
    </w:rPr>
  </w:style>
  <w:style w:type="character" w:customStyle="1" w:styleId="Overskrift2Tegn">
    <w:name w:val="Overskrift 2 Tegn"/>
    <w:basedOn w:val="Standardskrifttypeiafsnit"/>
    <w:link w:val="Overskrift2"/>
    <w:uiPriority w:val="9"/>
    <w:rsid w:val="006A7B2E"/>
    <w:rPr>
      <w:b/>
      <w:color w:val="AF292E" w:themeColor="text2"/>
      <w:sz w:val="30"/>
    </w:rPr>
  </w:style>
  <w:style w:type="character" w:customStyle="1" w:styleId="Overskrift3Tegn">
    <w:name w:val="Overskrift 3 Tegn"/>
    <w:basedOn w:val="Standardskrifttypeiafsnit"/>
    <w:link w:val="Overskrift3"/>
    <w:uiPriority w:val="9"/>
    <w:rsid w:val="00036895"/>
    <w:rPr>
      <w:rFonts w:asciiTheme="majorHAnsi" w:eastAsiaTheme="majorEastAsia" w:hAnsiTheme="majorHAnsi" w:cstheme="majorBidi"/>
      <w:b/>
      <w:sz w:val="20"/>
      <w:szCs w:val="24"/>
    </w:rPr>
  </w:style>
  <w:style w:type="character" w:customStyle="1" w:styleId="Overskrift4Tegn">
    <w:name w:val="Overskrift 4 Tegn"/>
    <w:basedOn w:val="Standardskrifttypeiafsnit"/>
    <w:link w:val="Overskrift4"/>
    <w:uiPriority w:val="9"/>
    <w:rsid w:val="006A7B2E"/>
    <w:rPr>
      <w:rFonts w:asciiTheme="majorHAnsi" w:eastAsiaTheme="majorEastAsia" w:hAnsiTheme="majorHAnsi" w:cstheme="majorBidi"/>
      <w:i/>
      <w:iCs/>
      <w:color w:val="000000" w:themeColor="text1"/>
      <w:sz w:val="19"/>
    </w:rPr>
  </w:style>
  <w:style w:type="paragraph" w:styleId="Overskrift">
    <w:name w:val="TOC Heading"/>
    <w:basedOn w:val="Overskrift2"/>
    <w:next w:val="Normal"/>
    <w:uiPriority w:val="39"/>
    <w:qFormat/>
    <w:rsid w:val="00036895"/>
    <w:rPr>
      <w:sz w:val="60"/>
    </w:rPr>
  </w:style>
  <w:style w:type="paragraph" w:styleId="Brdtekst">
    <w:name w:val="Body Text"/>
    <w:basedOn w:val="Normal"/>
    <w:link w:val="BrdtekstTegn"/>
    <w:rsid w:val="00C54973"/>
  </w:style>
  <w:style w:type="character" w:customStyle="1" w:styleId="BrdtekstTegn">
    <w:name w:val="Brødtekst Tegn"/>
    <w:basedOn w:val="Standardskrifttypeiafsnit"/>
    <w:link w:val="Brdtekst"/>
    <w:rsid w:val="00C54973"/>
    <w:rPr>
      <w:sz w:val="20"/>
    </w:rPr>
  </w:style>
  <w:style w:type="paragraph" w:styleId="Billedtekst">
    <w:name w:val="caption"/>
    <w:basedOn w:val="Normal"/>
    <w:next w:val="Normal"/>
    <w:uiPriority w:val="35"/>
    <w:qFormat/>
    <w:rsid w:val="003735A0"/>
    <w:pPr>
      <w:spacing w:after="200" w:line="240" w:lineRule="auto"/>
    </w:pPr>
    <w:rPr>
      <w:b/>
      <w:iCs/>
      <w:sz w:val="18"/>
      <w:szCs w:val="18"/>
    </w:rPr>
  </w:style>
  <w:style w:type="paragraph" w:styleId="Indholdsfortegnelse1">
    <w:name w:val="toc 1"/>
    <w:basedOn w:val="Normal"/>
    <w:next w:val="Normal"/>
    <w:autoRedefine/>
    <w:uiPriority w:val="39"/>
    <w:rsid w:val="00EB557F"/>
    <w:pPr>
      <w:tabs>
        <w:tab w:val="right" w:leader="dot" w:pos="8494"/>
      </w:tabs>
      <w:spacing w:before="200" w:after="100"/>
    </w:pPr>
    <w:rPr>
      <w:color w:val="AF292E" w:themeColor="text2"/>
    </w:rPr>
  </w:style>
  <w:style w:type="paragraph" w:styleId="Indholdsfortegnelse2">
    <w:name w:val="toc 2"/>
    <w:basedOn w:val="Normal"/>
    <w:next w:val="Normal"/>
    <w:autoRedefine/>
    <w:uiPriority w:val="39"/>
    <w:rsid w:val="00657D87"/>
    <w:pPr>
      <w:spacing w:after="100"/>
    </w:pPr>
  </w:style>
  <w:style w:type="paragraph" w:styleId="Indholdsfortegnelse3">
    <w:name w:val="toc 3"/>
    <w:basedOn w:val="Normal"/>
    <w:next w:val="Normal"/>
    <w:autoRedefine/>
    <w:uiPriority w:val="39"/>
    <w:rsid w:val="00657D87"/>
    <w:pPr>
      <w:tabs>
        <w:tab w:val="right" w:leader="dot" w:pos="8494"/>
      </w:tabs>
      <w:spacing w:after="100"/>
    </w:pPr>
  </w:style>
  <w:style w:type="paragraph" w:styleId="Indholdsfortegnelse4">
    <w:name w:val="toc 4"/>
    <w:basedOn w:val="Normal"/>
    <w:next w:val="Normal"/>
    <w:autoRedefine/>
    <w:uiPriority w:val="39"/>
    <w:rsid w:val="00817BD7"/>
    <w:pPr>
      <w:spacing w:after="100"/>
      <w:ind w:left="600"/>
    </w:pPr>
  </w:style>
  <w:style w:type="paragraph" w:styleId="Indholdsfortegnelse5">
    <w:name w:val="toc 5"/>
    <w:basedOn w:val="Normal"/>
    <w:next w:val="Normal"/>
    <w:autoRedefine/>
    <w:uiPriority w:val="39"/>
    <w:rsid w:val="00817BD7"/>
    <w:pPr>
      <w:spacing w:after="100"/>
      <w:ind w:left="800"/>
    </w:pPr>
  </w:style>
  <w:style w:type="paragraph" w:styleId="Indholdsfortegnelse6">
    <w:name w:val="toc 6"/>
    <w:basedOn w:val="Normal"/>
    <w:next w:val="Normal"/>
    <w:autoRedefine/>
    <w:uiPriority w:val="39"/>
    <w:rsid w:val="00817BD7"/>
    <w:pPr>
      <w:spacing w:after="100"/>
      <w:ind w:left="1000"/>
    </w:pPr>
  </w:style>
  <w:style w:type="paragraph" w:styleId="Indholdsfortegnelse7">
    <w:name w:val="toc 7"/>
    <w:basedOn w:val="Normal"/>
    <w:next w:val="Normal"/>
    <w:autoRedefine/>
    <w:uiPriority w:val="39"/>
    <w:rsid w:val="00817BD7"/>
    <w:pPr>
      <w:spacing w:after="100"/>
      <w:ind w:left="1200"/>
    </w:pPr>
  </w:style>
  <w:style w:type="paragraph" w:styleId="Indholdsfortegnelse8">
    <w:name w:val="toc 8"/>
    <w:basedOn w:val="Normal"/>
    <w:next w:val="Normal"/>
    <w:autoRedefine/>
    <w:uiPriority w:val="39"/>
    <w:rsid w:val="00817BD7"/>
    <w:pPr>
      <w:spacing w:after="100"/>
      <w:ind w:left="1400"/>
    </w:pPr>
  </w:style>
  <w:style w:type="paragraph" w:styleId="Indholdsfortegnelse9">
    <w:name w:val="toc 9"/>
    <w:basedOn w:val="Normal"/>
    <w:next w:val="Normal"/>
    <w:autoRedefine/>
    <w:uiPriority w:val="39"/>
    <w:rsid w:val="00817BD7"/>
    <w:pPr>
      <w:spacing w:after="100"/>
      <w:ind w:left="1600"/>
    </w:pPr>
  </w:style>
  <w:style w:type="table" w:customStyle="1" w:styleId="Tabel-Gitter1">
    <w:name w:val="Tabel - Gitter1"/>
    <w:basedOn w:val="Tabel-Normal"/>
    <w:next w:val="Tabel-Gitter"/>
    <w:uiPriority w:val="59"/>
    <w:rsid w:val="00FA366B"/>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strespaltetekst">
    <w:name w:val="Venstre spalte tekst"/>
    <w:basedOn w:val="Afsenderadresse"/>
    <w:qFormat/>
    <w:rsid w:val="00A3560F"/>
    <w:pPr>
      <w:framePr w:wrap="around" w:vAnchor="page" w:hAnchor="page" w:x="795" w:y="5784"/>
      <w:suppressOverlap/>
    </w:pPr>
    <w:rPr>
      <w:lang w:eastAsia="da-DK"/>
    </w:rPr>
  </w:style>
  <w:style w:type="paragraph" w:styleId="Titel">
    <w:name w:val="Title"/>
    <w:basedOn w:val="Normal"/>
    <w:next w:val="Undertitel"/>
    <w:link w:val="TitelTegn"/>
    <w:uiPriority w:val="10"/>
    <w:qFormat/>
    <w:rsid w:val="00F80B21"/>
    <w:pPr>
      <w:tabs>
        <w:tab w:val="left" w:pos="4253"/>
      </w:tabs>
      <w:spacing w:line="660" w:lineRule="exact"/>
    </w:pPr>
    <w:rPr>
      <w:rFonts w:asciiTheme="majorHAnsi" w:eastAsiaTheme="majorEastAsia" w:hAnsiTheme="majorHAnsi" w:cstheme="majorBidi"/>
      <w:color w:val="AF292E" w:themeColor="text2"/>
      <w:spacing w:val="-10"/>
      <w:kern w:val="28"/>
      <w:sz w:val="66"/>
      <w:szCs w:val="56"/>
    </w:rPr>
  </w:style>
  <w:style w:type="character" w:customStyle="1" w:styleId="TitelTegn">
    <w:name w:val="Titel Tegn"/>
    <w:basedOn w:val="Standardskrifttypeiafsnit"/>
    <w:link w:val="Titel"/>
    <w:uiPriority w:val="10"/>
    <w:rsid w:val="00F80B21"/>
    <w:rPr>
      <w:rFonts w:asciiTheme="majorHAnsi" w:eastAsiaTheme="majorEastAsia" w:hAnsiTheme="majorHAnsi" w:cstheme="majorBidi"/>
      <w:color w:val="AF292E" w:themeColor="text2"/>
      <w:spacing w:val="-10"/>
      <w:kern w:val="28"/>
      <w:sz w:val="66"/>
      <w:szCs w:val="56"/>
    </w:rPr>
  </w:style>
  <w:style w:type="paragraph" w:customStyle="1" w:styleId="Kolofon">
    <w:name w:val="Kolofon"/>
    <w:basedOn w:val="Normal"/>
    <w:qFormat/>
    <w:rsid w:val="00B663EE"/>
    <w:rPr>
      <w:bCs/>
      <w:color w:val="000000" w:themeColor="text1"/>
      <w:szCs w:val="20"/>
    </w:rPr>
  </w:style>
  <w:style w:type="paragraph" w:styleId="Opstilling-punkttegn">
    <w:name w:val="List Bullet"/>
    <w:basedOn w:val="Normal"/>
    <w:next w:val="Normal"/>
    <w:uiPriority w:val="99"/>
    <w:rsid w:val="00C822A3"/>
    <w:pPr>
      <w:numPr>
        <w:numId w:val="3"/>
      </w:numPr>
      <w:ind w:left="284" w:hanging="284"/>
      <w:contextualSpacing/>
    </w:pPr>
  </w:style>
  <w:style w:type="character" w:customStyle="1" w:styleId="Overskrift5Tegn">
    <w:name w:val="Overskrift 5 Tegn"/>
    <w:basedOn w:val="Standardskrifttypeiafsnit"/>
    <w:link w:val="Overskrift5"/>
    <w:uiPriority w:val="9"/>
    <w:rsid w:val="006A7B2E"/>
    <w:rPr>
      <w:rFonts w:asciiTheme="majorHAnsi" w:eastAsiaTheme="majorEastAsia" w:hAnsiTheme="majorHAnsi" w:cstheme="majorBidi"/>
      <w:color w:val="AF292E" w:themeColor="text2"/>
      <w:sz w:val="19"/>
    </w:rPr>
  </w:style>
  <w:style w:type="character" w:styleId="Pladsholdertekst">
    <w:name w:val="Placeholder Text"/>
    <w:basedOn w:val="Standardskrifttypeiafsnit"/>
    <w:uiPriority w:val="99"/>
    <w:rsid w:val="006A7B2E"/>
    <w:rPr>
      <w:rFonts w:asciiTheme="minorHAnsi" w:hAnsiTheme="minorHAnsi"/>
      <w:color w:val="000000" w:themeColor="text1"/>
      <w:sz w:val="18"/>
    </w:rPr>
  </w:style>
  <w:style w:type="paragraph" w:styleId="Undertitel">
    <w:name w:val="Subtitle"/>
    <w:basedOn w:val="Normal"/>
    <w:link w:val="UndertitelTegn"/>
    <w:uiPriority w:val="11"/>
    <w:qFormat/>
    <w:rsid w:val="00196007"/>
    <w:pPr>
      <w:numPr>
        <w:ilvl w:val="1"/>
      </w:numPr>
      <w:tabs>
        <w:tab w:val="left" w:pos="4253"/>
      </w:tabs>
      <w:spacing w:line="320" w:lineRule="exact"/>
    </w:pPr>
    <w:rPr>
      <w:rFonts w:eastAsiaTheme="minorEastAsia"/>
      <w:color w:val="FFFFFF" w:themeColor="background1"/>
      <w:spacing w:val="15"/>
      <w:sz w:val="26"/>
    </w:rPr>
  </w:style>
  <w:style w:type="character" w:customStyle="1" w:styleId="UndertitelTegn">
    <w:name w:val="Undertitel Tegn"/>
    <w:basedOn w:val="Standardskrifttypeiafsnit"/>
    <w:link w:val="Undertitel"/>
    <w:uiPriority w:val="11"/>
    <w:rsid w:val="00196007"/>
    <w:rPr>
      <w:rFonts w:eastAsiaTheme="minorEastAsia"/>
      <w:color w:val="FFFFFF" w:themeColor="background1"/>
      <w:spacing w:val="15"/>
      <w:sz w:val="26"/>
    </w:rPr>
  </w:style>
  <w:style w:type="paragraph" w:styleId="Opstilling-punkttegn2">
    <w:name w:val="List Bullet 2"/>
    <w:basedOn w:val="Normal"/>
    <w:uiPriority w:val="99"/>
    <w:rsid w:val="00C822A3"/>
    <w:pPr>
      <w:numPr>
        <w:numId w:val="4"/>
      </w:numPr>
      <w:ind w:left="568" w:hanging="284"/>
      <w:contextualSpacing/>
    </w:pPr>
  </w:style>
  <w:style w:type="paragraph" w:styleId="Opstilling-punkttegn3">
    <w:name w:val="List Bullet 3"/>
    <w:basedOn w:val="Normal"/>
    <w:uiPriority w:val="99"/>
    <w:rsid w:val="00C822A3"/>
    <w:pPr>
      <w:numPr>
        <w:numId w:val="5"/>
      </w:numPr>
      <w:ind w:left="851" w:hanging="284"/>
      <w:contextualSpacing/>
    </w:pPr>
  </w:style>
  <w:style w:type="paragraph" w:styleId="Opstilling-punkttegn4">
    <w:name w:val="List Bullet 4"/>
    <w:basedOn w:val="Normal"/>
    <w:uiPriority w:val="99"/>
    <w:rsid w:val="00C822A3"/>
    <w:pPr>
      <w:numPr>
        <w:numId w:val="6"/>
      </w:numPr>
      <w:ind w:left="1135" w:hanging="284"/>
      <w:contextualSpacing/>
    </w:pPr>
  </w:style>
  <w:style w:type="paragraph" w:styleId="Opstilling-punkttegn5">
    <w:name w:val="List Bullet 5"/>
    <w:basedOn w:val="Normal"/>
    <w:uiPriority w:val="99"/>
    <w:rsid w:val="00C822A3"/>
    <w:pPr>
      <w:numPr>
        <w:numId w:val="7"/>
      </w:numPr>
      <w:ind w:left="1418" w:hanging="284"/>
      <w:contextualSpacing/>
    </w:pPr>
  </w:style>
  <w:style w:type="paragraph" w:styleId="Opstilling-talellerbogst">
    <w:name w:val="List Number"/>
    <w:basedOn w:val="Normal"/>
    <w:uiPriority w:val="99"/>
    <w:rsid w:val="00035C14"/>
    <w:pPr>
      <w:numPr>
        <w:numId w:val="8"/>
      </w:numPr>
      <w:ind w:left="284" w:hanging="284"/>
      <w:contextualSpacing/>
    </w:pPr>
  </w:style>
  <w:style w:type="paragraph" w:styleId="Opstilling-talellerbogst2">
    <w:name w:val="List Number 2"/>
    <w:basedOn w:val="Normal"/>
    <w:uiPriority w:val="99"/>
    <w:rsid w:val="00035C14"/>
    <w:pPr>
      <w:numPr>
        <w:numId w:val="9"/>
      </w:numPr>
      <w:ind w:left="568" w:hanging="284"/>
      <w:contextualSpacing/>
    </w:pPr>
  </w:style>
  <w:style w:type="paragraph" w:styleId="Opstilling-talellerbogst3">
    <w:name w:val="List Number 3"/>
    <w:basedOn w:val="Normal"/>
    <w:uiPriority w:val="99"/>
    <w:rsid w:val="00035C14"/>
    <w:pPr>
      <w:numPr>
        <w:numId w:val="10"/>
      </w:numPr>
      <w:ind w:left="851" w:hanging="284"/>
      <w:contextualSpacing/>
    </w:pPr>
  </w:style>
  <w:style w:type="paragraph" w:styleId="Opstilling-talellerbogst4">
    <w:name w:val="List Number 4"/>
    <w:basedOn w:val="Normal"/>
    <w:uiPriority w:val="99"/>
    <w:rsid w:val="00035C14"/>
    <w:pPr>
      <w:numPr>
        <w:numId w:val="11"/>
      </w:numPr>
      <w:ind w:left="1135" w:hanging="284"/>
      <w:contextualSpacing/>
    </w:pPr>
  </w:style>
  <w:style w:type="paragraph" w:styleId="Opstilling-talellerbogst5">
    <w:name w:val="List Number 5"/>
    <w:basedOn w:val="Normal"/>
    <w:uiPriority w:val="99"/>
    <w:rsid w:val="00035C14"/>
    <w:pPr>
      <w:numPr>
        <w:numId w:val="12"/>
      </w:numPr>
      <w:ind w:left="1418" w:hanging="284"/>
      <w:contextualSpacing/>
    </w:pPr>
  </w:style>
  <w:style w:type="table" w:customStyle="1" w:styleId="Listetabel3-farve61">
    <w:name w:val="Listetabel 3 - farve 61"/>
    <w:basedOn w:val="Tabel-Normal"/>
    <w:uiPriority w:val="48"/>
    <w:rsid w:val="009D4110"/>
    <w:pPr>
      <w:spacing w:after="0" w:line="240" w:lineRule="auto"/>
    </w:pPr>
    <w:tblPr>
      <w:tblStyleRowBandSize w:val="1"/>
      <w:tblStyleColBandSize w:val="1"/>
      <w:tblBorders>
        <w:top w:val="single" w:sz="4" w:space="0" w:color="C27030" w:themeColor="accent6"/>
        <w:left w:val="single" w:sz="4" w:space="0" w:color="C27030" w:themeColor="accent6"/>
        <w:bottom w:val="single" w:sz="4" w:space="0" w:color="C27030" w:themeColor="accent6"/>
        <w:right w:val="single" w:sz="4" w:space="0" w:color="C27030" w:themeColor="accent6"/>
      </w:tblBorders>
    </w:tblPr>
    <w:tblStylePr w:type="firstRow">
      <w:rPr>
        <w:b/>
        <w:bCs/>
        <w:color w:val="FFFFFF" w:themeColor="background1"/>
      </w:rPr>
      <w:tblPr/>
      <w:tcPr>
        <w:shd w:val="clear" w:color="auto" w:fill="C27030" w:themeFill="accent6"/>
      </w:tcPr>
    </w:tblStylePr>
    <w:tblStylePr w:type="lastRow">
      <w:rPr>
        <w:b/>
        <w:bCs/>
      </w:rPr>
      <w:tblPr/>
      <w:tcPr>
        <w:tcBorders>
          <w:top w:val="double" w:sz="4" w:space="0" w:color="C2703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7030" w:themeColor="accent6"/>
          <w:right w:val="single" w:sz="4" w:space="0" w:color="C27030" w:themeColor="accent6"/>
        </w:tcBorders>
      </w:tcPr>
    </w:tblStylePr>
    <w:tblStylePr w:type="band1Horz">
      <w:tblPr/>
      <w:tcPr>
        <w:tcBorders>
          <w:top w:val="single" w:sz="4" w:space="0" w:color="C27030" w:themeColor="accent6"/>
          <w:bottom w:val="single" w:sz="4" w:space="0" w:color="C2703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7030" w:themeColor="accent6"/>
          <w:left w:val="nil"/>
        </w:tcBorders>
      </w:tcPr>
    </w:tblStylePr>
    <w:tblStylePr w:type="swCell">
      <w:tblPr/>
      <w:tcPr>
        <w:tcBorders>
          <w:top w:val="double" w:sz="4" w:space="0" w:color="C27030" w:themeColor="accent6"/>
          <w:right w:val="nil"/>
        </w:tcBorders>
      </w:tcPr>
    </w:tblStylePr>
  </w:style>
  <w:style w:type="table" w:customStyle="1" w:styleId="Listetabel4-farve61">
    <w:name w:val="Listetabel 4 - farve 61"/>
    <w:basedOn w:val="Tabel-Normal"/>
    <w:uiPriority w:val="49"/>
    <w:rsid w:val="009D4110"/>
    <w:pPr>
      <w:spacing w:after="0" w:line="240" w:lineRule="auto"/>
    </w:pPr>
    <w:rPr>
      <w:sz w:val="20"/>
    </w:rPr>
    <w:tblPr>
      <w:tblStyleRowBandSize w:val="1"/>
      <w:tblStyleColBandSize w:val="1"/>
      <w:tblBorders>
        <w:top w:val="single" w:sz="4" w:space="0" w:color="C27030" w:themeColor="accent6"/>
        <w:left w:val="single" w:sz="4" w:space="0" w:color="C27030" w:themeColor="accent6"/>
        <w:bottom w:val="single" w:sz="4" w:space="0" w:color="C27030" w:themeColor="accent6"/>
        <w:right w:val="single" w:sz="4" w:space="0" w:color="C27030" w:themeColor="accent6"/>
        <w:insideH w:val="single" w:sz="4" w:space="0" w:color="C27030" w:themeColor="accent6"/>
        <w:insideV w:val="single" w:sz="4" w:space="0" w:color="C27030" w:themeColor="accent6"/>
      </w:tblBorders>
      <w:tblCellMar>
        <w:top w:w="113" w:type="dxa"/>
        <w:bottom w:w="113" w:type="dxa"/>
      </w:tblCellMar>
    </w:tblPr>
    <w:tblStylePr w:type="firstRow">
      <w:pPr>
        <w:jc w:val="left"/>
      </w:pPr>
      <w:rPr>
        <w:b/>
        <w:bCs/>
        <w:color w:val="FFFFFF" w:themeColor="background1"/>
      </w:rPr>
      <w:tblPr/>
      <w:tcPr>
        <w:tcBorders>
          <w:top w:val="single" w:sz="4" w:space="0" w:color="C27030" w:themeColor="accent6"/>
          <w:left w:val="single" w:sz="4" w:space="0" w:color="C27030" w:themeColor="accent6"/>
          <w:bottom w:val="single" w:sz="4" w:space="0" w:color="C27030" w:themeColor="accent6"/>
          <w:right w:val="single" w:sz="4" w:space="0" w:color="C27030" w:themeColor="accent6"/>
          <w:insideH w:val="nil"/>
        </w:tcBorders>
        <w:shd w:val="clear" w:color="auto" w:fill="C27030" w:themeFill="accent6"/>
        <w:vAlign w:val="center"/>
      </w:tcPr>
    </w:tblStylePr>
    <w:tblStylePr w:type="lastRow">
      <w:rPr>
        <w:b/>
        <w:bCs/>
      </w:rPr>
      <w:tblPr/>
      <w:tcPr>
        <w:tcBorders>
          <w:top w:val="nil"/>
          <w:bottom w:val="nil"/>
          <w:insideH w:val="nil"/>
          <w:insideV w:val="nil"/>
        </w:tcBorders>
      </w:tcPr>
    </w:tblStylePr>
    <w:tblStylePr w:type="firstCol">
      <w:pPr>
        <w:jc w:val="left"/>
      </w:pPr>
      <w:rPr>
        <w:b/>
        <w:bCs/>
      </w:rPr>
      <w:tblPr/>
      <w:tcPr>
        <w:vAlign w:val="center"/>
      </w:tcPr>
    </w:tblStylePr>
    <w:tblStylePr w:type="lastCol">
      <w:pPr>
        <w:jc w:val="right"/>
      </w:pPr>
      <w:rPr>
        <w:b/>
        <w:bCs/>
      </w:rPr>
      <w:tblPr/>
      <w:tcPr>
        <w:vAlign w:val="center"/>
      </w:tcPr>
    </w:tblStylePr>
    <w:tblStylePr w:type="band1Vert">
      <w:pPr>
        <w:jc w:val="right"/>
      </w:pPr>
      <w:rPr>
        <w:rFonts w:asciiTheme="minorHAnsi" w:hAnsiTheme="minorHAnsi"/>
        <w:sz w:val="20"/>
      </w:rPr>
      <w:tblPr/>
      <w:tcPr>
        <w:tcBorders>
          <w:top w:val="nil"/>
          <w:left w:val="nil"/>
          <w:bottom w:val="nil"/>
          <w:right w:val="nil"/>
          <w:insideH w:val="nil"/>
          <w:insideV w:val="nil"/>
        </w:tcBorders>
        <w:shd w:val="clear" w:color="auto" w:fill="F4E2D3" w:themeFill="accent6" w:themeFillTint="33"/>
      </w:tcPr>
    </w:tblStylePr>
    <w:tblStylePr w:type="band2Vert">
      <w:pPr>
        <w:jc w:val="right"/>
      </w:pPr>
      <w:tblPr/>
      <w:tcPr>
        <w:vAlign w:val="center"/>
      </w:tcPr>
    </w:tblStylePr>
    <w:tblStylePr w:type="band1Horz">
      <w:tblPr/>
      <w:tcPr>
        <w:tcBorders>
          <w:insideH w:val="single" w:sz="4" w:space="0" w:color="C27030" w:themeColor="accent6"/>
          <w:insideV w:val="single" w:sz="4" w:space="0" w:color="C27030" w:themeColor="accent6"/>
        </w:tcBorders>
        <w:shd w:val="clear" w:color="auto" w:fill="F4E2D3" w:themeFill="accent6" w:themeFillTint="33"/>
      </w:tcPr>
    </w:tblStylePr>
    <w:tblStylePr w:type="band2Horz">
      <w:pPr>
        <w:jc w:val="right"/>
      </w:pPr>
      <w:rPr>
        <w:rFonts w:asciiTheme="minorHAnsi" w:hAnsiTheme="minorHAnsi"/>
        <w:sz w:val="20"/>
      </w:rPr>
      <w:tblPr/>
      <w:tcPr>
        <w:tcBorders>
          <w:top w:val="nil"/>
          <w:left w:val="nil"/>
          <w:bottom w:val="nil"/>
          <w:right w:val="nil"/>
          <w:insideH w:val="single" w:sz="4" w:space="0" w:color="C27030" w:themeColor="accent6"/>
          <w:insideV w:val="single" w:sz="4" w:space="0" w:color="C27030" w:themeColor="accent6"/>
        </w:tcBorders>
      </w:tcPr>
    </w:tblStylePr>
  </w:style>
  <w:style w:type="table" w:customStyle="1" w:styleId="Gittertabel4-farve61">
    <w:name w:val="Gittertabel 4 - farve 61"/>
    <w:basedOn w:val="Tabel-Normal"/>
    <w:uiPriority w:val="49"/>
    <w:rsid w:val="00B16983"/>
    <w:pPr>
      <w:spacing w:after="0" w:line="240" w:lineRule="auto"/>
    </w:pPr>
    <w:tblPr>
      <w:tblStyleRowBandSize w:val="1"/>
      <w:tblStyleColBandSize w:val="1"/>
      <w:tblBorders>
        <w:top w:val="single" w:sz="4" w:space="0" w:color="DFA87D" w:themeColor="accent6" w:themeTint="99"/>
        <w:left w:val="single" w:sz="4" w:space="0" w:color="DFA87D" w:themeColor="accent6" w:themeTint="99"/>
        <w:bottom w:val="single" w:sz="4" w:space="0" w:color="DFA87D" w:themeColor="accent6" w:themeTint="99"/>
        <w:right w:val="single" w:sz="4" w:space="0" w:color="DFA87D" w:themeColor="accent6" w:themeTint="99"/>
        <w:insideH w:val="single" w:sz="4" w:space="0" w:color="DFA87D" w:themeColor="accent6" w:themeTint="99"/>
        <w:insideV w:val="single" w:sz="4" w:space="0" w:color="DFA87D" w:themeColor="accent6" w:themeTint="99"/>
      </w:tblBorders>
      <w:tblCellMar>
        <w:top w:w="113" w:type="dxa"/>
        <w:bottom w:w="113" w:type="dxa"/>
      </w:tblCellMar>
    </w:tblPr>
    <w:tblStylePr w:type="firstRow">
      <w:rPr>
        <w:b/>
        <w:bCs/>
        <w:color w:val="FFFFFF" w:themeColor="background1"/>
      </w:rPr>
      <w:tblPr/>
      <w:tcPr>
        <w:tcBorders>
          <w:top w:val="single" w:sz="4" w:space="0" w:color="C27030" w:themeColor="accent6"/>
          <w:left w:val="single" w:sz="4" w:space="0" w:color="C27030" w:themeColor="accent6"/>
          <w:bottom w:val="single" w:sz="4" w:space="0" w:color="C27030" w:themeColor="accent6"/>
          <w:right w:val="single" w:sz="4" w:space="0" w:color="C27030" w:themeColor="accent6"/>
          <w:insideH w:val="nil"/>
          <w:insideV w:val="nil"/>
        </w:tcBorders>
        <w:shd w:val="clear" w:color="auto" w:fill="C27030" w:themeFill="accent6"/>
      </w:tcPr>
    </w:tblStylePr>
    <w:tblStylePr w:type="lastRow">
      <w:rPr>
        <w:b/>
        <w:bCs/>
      </w:rPr>
      <w:tblPr/>
      <w:tcPr>
        <w:tcBorders>
          <w:top w:val="double" w:sz="4" w:space="0" w:color="C27030" w:themeColor="accent6"/>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F4E2D3" w:themeFill="accent6" w:themeFillTint="33"/>
        <w:vAlign w:val="center"/>
      </w:tcPr>
    </w:tblStylePr>
    <w:tblStylePr w:type="band2Vert">
      <w:pPr>
        <w:jc w:val="right"/>
      </w:pPr>
      <w:tblPr/>
      <w:tcPr>
        <w:vAlign w:val="center"/>
      </w:tcPr>
    </w:tblStylePr>
    <w:tblStylePr w:type="band1Horz">
      <w:tblPr/>
      <w:tcPr>
        <w:shd w:val="clear" w:color="auto" w:fill="F4E2D3" w:themeFill="accent6" w:themeFillTint="33"/>
      </w:tcPr>
    </w:tblStylePr>
  </w:style>
  <w:style w:type="paragraph" w:styleId="Markeringsbobletekst">
    <w:name w:val="Balloon Text"/>
    <w:basedOn w:val="Normal"/>
    <w:link w:val="MarkeringsbobletekstTegn"/>
    <w:uiPriority w:val="99"/>
    <w:semiHidden/>
    <w:unhideWhenUsed/>
    <w:rsid w:val="00F228F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228F7"/>
    <w:rPr>
      <w:rFonts w:ascii="Tahoma" w:hAnsi="Tahoma" w:cs="Tahoma"/>
      <w:sz w:val="16"/>
      <w:szCs w:val="16"/>
    </w:rPr>
  </w:style>
  <w:style w:type="paragraph" w:styleId="NormalWeb">
    <w:name w:val="Normal (Web)"/>
    <w:basedOn w:val="Normal"/>
    <w:uiPriority w:val="99"/>
    <w:semiHidden/>
    <w:unhideWhenUsed/>
    <w:rsid w:val="00F95DFF"/>
    <w:pPr>
      <w:spacing w:before="100" w:beforeAutospacing="1" w:after="100" w:afterAutospacing="1" w:line="240" w:lineRule="auto"/>
    </w:pPr>
    <w:rPr>
      <w:rFonts w:ascii="Times New Roman" w:eastAsiaTheme="minorEastAsia" w:hAnsi="Times New Roman" w:cs="Times New Roman"/>
      <w:sz w:val="24"/>
      <w:szCs w:val="24"/>
      <w:lang w:eastAsia="da-DK"/>
    </w:rPr>
  </w:style>
  <w:style w:type="paragraph" w:customStyle="1" w:styleId="kildeoganm">
    <w:name w:val="kilde og anm."/>
    <w:basedOn w:val="NormalWeb"/>
    <w:qFormat/>
    <w:rsid w:val="00F95DFF"/>
    <w:pPr>
      <w:spacing w:before="0" w:beforeAutospacing="0" w:after="0" w:afterAutospacing="0"/>
    </w:pPr>
    <w:rPr>
      <w:rFonts w:ascii="Garamond" w:hAnsi="Garamond" w:cstheme="minorBidi"/>
      <w:color w:val="000000" w:themeColor="text1"/>
      <w:kern w:val="24"/>
      <w:sz w:val="16"/>
      <w:szCs w:val="16"/>
    </w:rPr>
  </w:style>
  <w:style w:type="character" w:styleId="Fodnotehenvisning">
    <w:name w:val="footnote reference"/>
    <w:basedOn w:val="Standardskrifttypeiafsnit"/>
    <w:uiPriority w:val="99"/>
    <w:rsid w:val="002761B5"/>
    <w:rPr>
      <w:rFonts w:asciiTheme="minorHAnsi" w:hAnsiTheme="minorHAnsi"/>
      <w:sz w:val="18"/>
      <w:vertAlign w:val="superscript"/>
    </w:rPr>
  </w:style>
  <w:style w:type="paragraph" w:styleId="Fodnotetekst">
    <w:name w:val="footnote text"/>
    <w:basedOn w:val="Normal"/>
    <w:link w:val="FodnotetekstTegn"/>
    <w:uiPriority w:val="99"/>
    <w:rsid w:val="002761B5"/>
    <w:pPr>
      <w:spacing w:line="240" w:lineRule="auto"/>
    </w:pPr>
    <w:rPr>
      <w:sz w:val="18"/>
      <w:szCs w:val="20"/>
    </w:rPr>
  </w:style>
  <w:style w:type="character" w:customStyle="1" w:styleId="FodnotetekstTegn">
    <w:name w:val="Fodnotetekst Tegn"/>
    <w:basedOn w:val="Standardskrifttypeiafsnit"/>
    <w:link w:val="Fodnotetekst"/>
    <w:uiPriority w:val="99"/>
    <w:rsid w:val="002761B5"/>
    <w:rPr>
      <w:sz w:val="18"/>
      <w:szCs w:val="20"/>
    </w:rPr>
  </w:style>
  <w:style w:type="character" w:customStyle="1" w:styleId="Overskrift6Tegn">
    <w:name w:val="Overskrift 6 Tegn"/>
    <w:basedOn w:val="Standardskrifttypeiafsnit"/>
    <w:link w:val="Overskrift6"/>
    <w:uiPriority w:val="9"/>
    <w:rsid w:val="00C20352"/>
    <w:rPr>
      <w:rFonts w:asciiTheme="majorHAnsi" w:eastAsiaTheme="majorEastAsia" w:hAnsiTheme="majorHAnsi" w:cstheme="majorBidi"/>
      <w:color w:val="4C3C3A" w:themeColor="accent1" w:themeShade="7F"/>
      <w:sz w:val="20"/>
    </w:rPr>
  </w:style>
  <w:style w:type="paragraph" w:customStyle="1" w:styleId="Kildeoganm0">
    <w:name w:val="Kilde og anm."/>
    <w:basedOn w:val="NormalWeb"/>
    <w:qFormat/>
    <w:rsid w:val="00C20352"/>
    <w:pPr>
      <w:spacing w:before="0" w:beforeAutospacing="0" w:after="0" w:afterAutospacing="0"/>
    </w:pPr>
    <w:rPr>
      <w:rFonts w:asciiTheme="minorHAnsi" w:hAnsiTheme="minorHAnsi" w:cstheme="minorBidi"/>
      <w:color w:val="000000" w:themeColor="text1"/>
      <w:kern w:val="24"/>
      <w:sz w:val="16"/>
      <w:szCs w:val="16"/>
    </w:rPr>
  </w:style>
  <w:style w:type="table" w:styleId="Tabelgitter-lys">
    <w:name w:val="Grid Table Light"/>
    <w:basedOn w:val="Tabel-Normal"/>
    <w:uiPriority w:val="40"/>
    <w:rsid w:val="00EA7E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ypografi1">
    <w:name w:val="Typografi1"/>
    <w:basedOn w:val="Tabel-Gitter"/>
    <w:uiPriority w:val="99"/>
    <w:rsid w:val="00EA7EED"/>
    <w:tblPr/>
    <w:tcPr>
      <w:shd w:val="clear" w:color="auto" w:fill="F7F5F5"/>
    </w:tcPr>
  </w:style>
  <w:style w:type="paragraph" w:styleId="Listeafsnit">
    <w:name w:val="List Paragraph"/>
    <w:basedOn w:val="Normal"/>
    <w:uiPriority w:val="34"/>
    <w:qFormat/>
    <w:rsid w:val="007E46E2"/>
    <w:pPr>
      <w:ind w:left="720"/>
      <w:contextualSpacing/>
    </w:pPr>
  </w:style>
  <w:style w:type="character" w:styleId="Kommentarhenvisning">
    <w:name w:val="annotation reference"/>
    <w:basedOn w:val="Standardskrifttypeiafsnit"/>
    <w:uiPriority w:val="99"/>
    <w:semiHidden/>
    <w:unhideWhenUsed/>
    <w:rsid w:val="007E46E2"/>
    <w:rPr>
      <w:sz w:val="16"/>
      <w:szCs w:val="16"/>
    </w:rPr>
  </w:style>
  <w:style w:type="paragraph" w:styleId="Kommentartekst">
    <w:name w:val="annotation text"/>
    <w:basedOn w:val="Normal"/>
    <w:link w:val="KommentartekstTegn"/>
    <w:uiPriority w:val="99"/>
    <w:semiHidden/>
    <w:unhideWhenUsed/>
    <w:rsid w:val="007E46E2"/>
    <w:pPr>
      <w:spacing w:line="240" w:lineRule="auto"/>
    </w:pPr>
    <w:rPr>
      <w:szCs w:val="20"/>
    </w:rPr>
  </w:style>
  <w:style w:type="character" w:customStyle="1" w:styleId="KommentartekstTegn">
    <w:name w:val="Kommentartekst Tegn"/>
    <w:basedOn w:val="Standardskrifttypeiafsnit"/>
    <w:link w:val="Kommentartekst"/>
    <w:uiPriority w:val="99"/>
    <w:semiHidden/>
    <w:rsid w:val="007E46E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43945">
      <w:bodyDiv w:val="1"/>
      <w:marLeft w:val="0"/>
      <w:marRight w:val="0"/>
      <w:marTop w:val="0"/>
      <w:marBottom w:val="0"/>
      <w:divBdr>
        <w:top w:val="none" w:sz="0" w:space="0" w:color="auto"/>
        <w:left w:val="none" w:sz="0" w:space="0" w:color="auto"/>
        <w:bottom w:val="none" w:sz="0" w:space="0" w:color="auto"/>
        <w:right w:val="none" w:sz="0" w:space="0" w:color="auto"/>
      </w:divBdr>
    </w:div>
    <w:div w:id="377512895">
      <w:bodyDiv w:val="1"/>
      <w:marLeft w:val="0"/>
      <w:marRight w:val="0"/>
      <w:marTop w:val="0"/>
      <w:marBottom w:val="0"/>
      <w:divBdr>
        <w:top w:val="none" w:sz="0" w:space="0" w:color="auto"/>
        <w:left w:val="none" w:sz="0" w:space="0" w:color="auto"/>
        <w:bottom w:val="none" w:sz="0" w:space="0" w:color="auto"/>
        <w:right w:val="none" w:sz="0" w:space="0" w:color="auto"/>
      </w:divBdr>
    </w:div>
    <w:div w:id="1035739821">
      <w:bodyDiv w:val="1"/>
      <w:marLeft w:val="0"/>
      <w:marRight w:val="0"/>
      <w:marTop w:val="0"/>
      <w:marBottom w:val="0"/>
      <w:divBdr>
        <w:top w:val="none" w:sz="0" w:space="0" w:color="auto"/>
        <w:left w:val="none" w:sz="0" w:space="0" w:color="auto"/>
        <w:bottom w:val="none" w:sz="0" w:space="0" w:color="auto"/>
        <w:right w:val="none" w:sz="0" w:space="0" w:color="auto"/>
      </w:divBdr>
    </w:div>
    <w:div w:id="1414937615">
      <w:bodyDiv w:val="1"/>
      <w:marLeft w:val="0"/>
      <w:marRight w:val="0"/>
      <w:marTop w:val="0"/>
      <w:marBottom w:val="0"/>
      <w:divBdr>
        <w:top w:val="none" w:sz="0" w:space="0" w:color="auto"/>
        <w:left w:val="none" w:sz="0" w:space="0" w:color="auto"/>
        <w:bottom w:val="none" w:sz="0" w:space="0" w:color="auto"/>
        <w:right w:val="none" w:sz="0" w:space="0" w:color="auto"/>
      </w:divBdr>
    </w:div>
    <w:div w:id="1661227991">
      <w:bodyDiv w:val="1"/>
      <w:marLeft w:val="0"/>
      <w:marRight w:val="0"/>
      <w:marTop w:val="0"/>
      <w:marBottom w:val="0"/>
      <w:divBdr>
        <w:top w:val="none" w:sz="0" w:space="0" w:color="auto"/>
        <w:left w:val="none" w:sz="0" w:space="0" w:color="auto"/>
        <w:bottom w:val="none" w:sz="0" w:space="0" w:color="auto"/>
        <w:right w:val="none" w:sz="0" w:space="0" w:color="auto"/>
      </w:divBdr>
    </w:div>
    <w:div w:id="1795177706">
      <w:bodyDiv w:val="1"/>
      <w:marLeft w:val="0"/>
      <w:marRight w:val="0"/>
      <w:marTop w:val="0"/>
      <w:marBottom w:val="0"/>
      <w:divBdr>
        <w:top w:val="none" w:sz="0" w:space="0" w:color="auto"/>
        <w:left w:val="none" w:sz="0" w:space="0" w:color="auto"/>
        <w:bottom w:val="none" w:sz="0" w:space="0" w:color="auto"/>
        <w:right w:val="none" w:sz="0" w:space="0" w:color="auto"/>
      </w:divBdr>
    </w:div>
    <w:div w:id="179968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bst.dk/udgivelser/2024/indsatsbeskrivelse-for-mestringslupp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SOS-Skabeloner\Rapport.dotx" TargetMode="External"/></Relationships>
</file>

<file path=word/theme/theme1.xml><?xml version="1.0" encoding="utf-8"?>
<a:theme xmlns:a="http://schemas.openxmlformats.org/drawingml/2006/main" name="Tema1">
  <a:themeElements>
    <a:clrScheme name="Brugerdefineret 3">
      <a:dk1>
        <a:sysClr val="windowText" lastClr="000000"/>
      </a:dk1>
      <a:lt1>
        <a:sysClr val="window" lastClr="FFFFFF"/>
      </a:lt1>
      <a:dk2>
        <a:srgbClr val="AF292E"/>
      </a:dk2>
      <a:lt2>
        <a:srgbClr val="797777"/>
      </a:lt2>
      <a:accent1>
        <a:srgbClr val="977B78"/>
      </a:accent1>
      <a:accent2>
        <a:srgbClr val="2F526F"/>
      </a:accent2>
      <a:accent3>
        <a:srgbClr val="E4BC2F"/>
      </a:accent3>
      <a:accent4>
        <a:srgbClr val="6C8777"/>
      </a:accent4>
      <a:accent5>
        <a:srgbClr val="7090AD"/>
      </a:accent5>
      <a:accent6>
        <a:srgbClr val="C27030"/>
      </a:accent6>
      <a:hlink>
        <a:srgbClr val="AF292E"/>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Custom Color 1">
      <a:srgbClr val="E9D392"/>
    </a:custClr>
    <a:custClr name="Custom Color 2">
      <a:srgbClr val="BAD9C1"/>
    </a:custClr>
    <a:custClr name="Custom Color 3">
      <a:srgbClr val="C6C7C9"/>
    </a:custClr>
    <a:custClr name="Custom Color 4">
      <a:srgbClr val="ECE38A"/>
    </a:custClr>
    <a:custClr name="Custom Color 5">
      <a:srgbClr val="CDE7EE"/>
    </a:custClr>
    <a:custClr name="Custom Color 6">
      <a:srgbClr val="BCB5B2"/>
    </a:custClr>
    <a:custClr name="Custom Color 7">
      <a:srgbClr val="D2E4BE"/>
    </a:custClr>
    <a:custClr name="Custom Color 8">
      <a:srgbClr val="CDDEF3"/>
    </a:custClr>
    <a:custClr name="Custom Color 9">
      <a:srgbClr val="DED5CB"/>
    </a:custClr>
    <a:custClr name="Custom Color 10">
      <a:srgbClr val="F7F5F5"/>
    </a:custClr>
  </a:custClrLst>
  <a:extLst>
    <a:ext uri="{05A4C25C-085E-4340-85A3-A5531E510DB2}">
      <thm15:themeFamily xmlns:thm15="http://schemas.microsoft.com/office/thememl/2012/main" name="Tema1" id="{BC43B9C1-F9CC-4921-9E7B-3F4F58DC855D}" vid="{6FF48C45-51A6-4021-BDCA-26709926E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206D1-FBC4-42D2-80C6-B0B2023E4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Rapport.dotx</Template>
  <TotalTime>181</TotalTime>
  <Pages>7</Pages>
  <Words>1364</Words>
  <Characters>8323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Ploug-Sørensen</dc:creator>
  <cp:lastModifiedBy>Signe Skovgaard Schmidt</cp:lastModifiedBy>
  <cp:revision>8</cp:revision>
  <dcterms:created xsi:type="dcterms:W3CDTF">2024-08-05T10:56:00Z</dcterms:created>
  <dcterms:modified xsi:type="dcterms:W3CDTF">2024-09-18T08:28:00Z</dcterms:modified>
</cp:coreProperties>
</file>